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A15EAA" w:rsidP="004C0788">
      <w:r w:rsidRPr="00E00EEA">
        <w:rPr>
          <w:noProof/>
          <w:lang w:val="en-US"/>
        </w:rPr>
        <mc:AlternateContent>
          <mc:Choice Requires="wps">
            <w:drawing>
              <wp:anchor distT="0" distB="0" distL="114300" distR="114300" simplePos="0" relativeHeight="251660288" behindDoc="0" locked="0" layoutInCell="1" allowOverlap="1" wp14:anchorId="42C4FE9C" wp14:editId="1A68713A">
                <wp:simplePos x="0" y="0"/>
                <wp:positionH relativeFrom="column">
                  <wp:posOffset>5539105</wp:posOffset>
                </wp:positionH>
                <wp:positionV relativeFrom="paragraph">
                  <wp:posOffset>-281941</wp:posOffset>
                </wp:positionV>
                <wp:extent cx="3274695" cy="1285875"/>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285875"/>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8D5203">
                              <w:rPr>
                                <w:rFonts w:asciiTheme="minorHAnsi" w:hAnsiTheme="minorHAnsi" w:cs="Arial"/>
                                <w:color w:val="000000" w:themeColor="text1"/>
                                <w:spacing w:val="-2"/>
                                <w:kern w:val="24"/>
                                <w:sz w:val="22"/>
                                <w:szCs w:val="22"/>
                              </w:rPr>
                              <w:t>Matemáticas</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Pr>
                                <w:rFonts w:asciiTheme="minorHAnsi" w:hAnsiTheme="minorHAnsi" w:cs="Arial"/>
                                <w:color w:val="000000" w:themeColor="text1"/>
                                <w:spacing w:val="-2"/>
                                <w:kern w:val="24"/>
                                <w:sz w:val="22"/>
                                <w:szCs w:val="22"/>
                              </w:rPr>
                              <w:t>Física II</w:t>
                            </w:r>
                            <w:r w:rsidR="004D05BD">
                              <w:rPr>
                                <w:rFonts w:asciiTheme="minorHAnsi" w:hAnsiTheme="minorHAnsi" w:cs="Arial"/>
                                <w:color w:val="000000" w:themeColor="text1"/>
                                <w:spacing w:val="-2"/>
                                <w:kern w:val="24"/>
                                <w:sz w:val="22"/>
                                <w:szCs w:val="22"/>
                              </w:rPr>
                              <w:t>I</w:t>
                            </w:r>
                            <w:r w:rsidR="008D5203">
                              <w:rPr>
                                <w:rFonts w:asciiTheme="minorHAnsi" w:hAnsiTheme="minorHAnsi" w:cs="Arial"/>
                                <w:color w:val="000000" w:themeColor="text1"/>
                                <w:spacing w:val="-2"/>
                                <w:kern w:val="24"/>
                                <w:sz w:val="22"/>
                                <w:szCs w:val="22"/>
                              </w:rPr>
                              <w:t xml:space="preserve"> (</w:t>
                            </w:r>
                            <w:r w:rsidR="004D05BD">
                              <w:rPr>
                                <w:rFonts w:asciiTheme="minorHAnsi" w:hAnsiTheme="minorHAnsi" w:cs="Arial"/>
                                <w:color w:val="000000" w:themeColor="text1"/>
                                <w:spacing w:val="-2"/>
                                <w:kern w:val="24"/>
                                <w:sz w:val="22"/>
                                <w:szCs w:val="22"/>
                              </w:rPr>
                              <w:t>Electromagnetismo</w:t>
                            </w:r>
                            <w:r w:rsidR="008D5203">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kern w:val="24"/>
                                <w:sz w:val="22"/>
                                <w:szCs w:val="22"/>
                              </w:rPr>
                              <w:t xml:space="preserve"> </w:t>
                            </w:r>
                          </w:p>
                          <w:p w:rsidR="00DC723F" w:rsidRDefault="004C0788" w:rsidP="004C0788">
                            <w:pPr>
                              <w:pStyle w:val="NormalWeb"/>
                              <w:spacing w:before="1" w:beforeAutospacing="0" w:after="0" w:afterAutospacing="0" w:line="278" w:lineRule="exact"/>
                              <w:ind w:left="14"/>
                              <w:rPr>
                                <w:rFonts w:asciiTheme="minorHAnsi" w:hAnsiTheme="minorHAnsi" w:cs="Arial"/>
                                <w:color w:val="FF0000"/>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DC723F">
                              <w:rPr>
                                <w:rFonts w:asciiTheme="minorHAnsi" w:hAnsiTheme="minorHAnsi" w:cs="Arial"/>
                                <w:kern w:val="24"/>
                                <w:sz w:val="22"/>
                                <w:szCs w:val="22"/>
                              </w:rPr>
                              <w:t>Co</w:t>
                            </w:r>
                            <w:r w:rsidRPr="00DC723F">
                              <w:rPr>
                                <w:rFonts w:asciiTheme="minorHAnsi" w:hAnsiTheme="minorHAnsi" w:cs="Arial"/>
                                <w:spacing w:val="-9"/>
                                <w:kern w:val="24"/>
                                <w:sz w:val="22"/>
                                <w:szCs w:val="22"/>
                              </w:rPr>
                              <w:t>m</w:t>
                            </w:r>
                            <w:r w:rsidRPr="00DC723F">
                              <w:rPr>
                                <w:rFonts w:asciiTheme="minorHAnsi" w:hAnsiTheme="minorHAnsi" w:cs="Arial"/>
                                <w:kern w:val="24"/>
                                <w:sz w:val="22"/>
                                <w:szCs w:val="22"/>
                              </w:rPr>
                              <w:t>ponente de</w:t>
                            </w:r>
                            <w:r w:rsidRPr="00DC723F">
                              <w:rPr>
                                <w:rFonts w:asciiTheme="minorHAnsi" w:hAnsiTheme="minorHAnsi" w:cs="Arial"/>
                                <w:spacing w:val="2"/>
                                <w:kern w:val="24"/>
                                <w:sz w:val="22"/>
                                <w:szCs w:val="22"/>
                              </w:rPr>
                              <w:t xml:space="preserve"> </w:t>
                            </w:r>
                            <w:r w:rsidRPr="00DC723F">
                              <w:rPr>
                                <w:rFonts w:asciiTheme="minorHAnsi" w:hAnsiTheme="minorHAnsi" w:cs="Arial"/>
                                <w:spacing w:val="4"/>
                                <w:kern w:val="24"/>
                                <w:sz w:val="22"/>
                                <w:szCs w:val="22"/>
                              </w:rPr>
                              <w:t>l</w:t>
                            </w:r>
                            <w:r w:rsidRPr="00DC723F">
                              <w:rPr>
                                <w:rFonts w:asciiTheme="minorHAnsi" w:hAnsiTheme="minorHAnsi" w:cs="Arial"/>
                                <w:kern w:val="24"/>
                                <w:sz w:val="22"/>
                                <w:szCs w:val="22"/>
                              </w:rPr>
                              <w:t>a</w:t>
                            </w:r>
                            <w:r w:rsidRPr="00DC723F">
                              <w:rPr>
                                <w:rFonts w:asciiTheme="minorHAnsi" w:hAnsiTheme="minorHAnsi" w:cs="Arial"/>
                                <w:spacing w:val="-4"/>
                                <w:kern w:val="24"/>
                                <w:sz w:val="22"/>
                                <w:szCs w:val="22"/>
                              </w:rPr>
                              <w:t xml:space="preserve"> </w:t>
                            </w:r>
                            <w:r w:rsidRPr="00DC723F">
                              <w:rPr>
                                <w:rFonts w:asciiTheme="minorHAnsi" w:hAnsiTheme="minorHAnsi" w:cs="Arial"/>
                                <w:kern w:val="24"/>
                                <w:sz w:val="22"/>
                                <w:szCs w:val="22"/>
                              </w:rPr>
                              <w:t>ped</w:t>
                            </w:r>
                            <w:r w:rsidRPr="00DC723F">
                              <w:rPr>
                                <w:rFonts w:asciiTheme="minorHAnsi" w:hAnsiTheme="minorHAnsi" w:cs="Arial"/>
                                <w:spacing w:val="-2"/>
                                <w:kern w:val="24"/>
                                <w:sz w:val="22"/>
                                <w:szCs w:val="22"/>
                              </w:rPr>
                              <w:t>a</w:t>
                            </w:r>
                            <w:r w:rsidRPr="00DC723F">
                              <w:rPr>
                                <w:rFonts w:asciiTheme="minorHAnsi" w:hAnsiTheme="minorHAnsi" w:cs="Arial"/>
                                <w:kern w:val="24"/>
                                <w:sz w:val="22"/>
                                <w:szCs w:val="22"/>
                              </w:rPr>
                              <w:t xml:space="preserve">gogía y </w:t>
                            </w:r>
                            <w:r w:rsidRPr="00DC723F">
                              <w:rPr>
                                <w:rFonts w:asciiTheme="minorHAnsi" w:hAnsiTheme="minorHAnsi" w:cs="Arial"/>
                                <w:spacing w:val="-1"/>
                                <w:kern w:val="24"/>
                                <w:sz w:val="22"/>
                                <w:szCs w:val="22"/>
                              </w:rPr>
                              <w:t>l</w:t>
                            </w:r>
                            <w:r w:rsidRPr="00DC723F">
                              <w:rPr>
                                <w:rFonts w:asciiTheme="minorHAnsi" w:hAnsiTheme="minorHAnsi" w:cs="Arial"/>
                                <w:kern w:val="24"/>
                                <w:sz w:val="22"/>
                                <w:szCs w:val="22"/>
                              </w:rPr>
                              <w:t>as c</w:t>
                            </w:r>
                            <w:r w:rsidRPr="00DC723F">
                              <w:rPr>
                                <w:rFonts w:asciiTheme="minorHAnsi" w:hAnsiTheme="minorHAnsi" w:cs="Arial"/>
                                <w:spacing w:val="4"/>
                                <w:kern w:val="24"/>
                                <w:sz w:val="22"/>
                                <w:szCs w:val="22"/>
                              </w:rPr>
                              <w:t>i</w:t>
                            </w:r>
                            <w:r w:rsidRPr="00DC723F">
                              <w:rPr>
                                <w:rFonts w:asciiTheme="minorHAnsi" w:hAnsiTheme="minorHAnsi" w:cs="Arial"/>
                                <w:kern w:val="24"/>
                                <w:sz w:val="22"/>
                                <w:szCs w:val="22"/>
                              </w:rPr>
                              <w:t>en</w:t>
                            </w:r>
                            <w:r w:rsidRPr="00DC723F">
                              <w:rPr>
                                <w:rFonts w:asciiTheme="minorHAnsi" w:hAnsiTheme="minorHAnsi" w:cs="Arial"/>
                                <w:spacing w:val="-4"/>
                                <w:kern w:val="24"/>
                                <w:sz w:val="22"/>
                                <w:szCs w:val="22"/>
                              </w:rPr>
                              <w:t>c</w:t>
                            </w:r>
                            <w:r w:rsidRPr="00DC723F">
                              <w:rPr>
                                <w:rFonts w:asciiTheme="minorHAnsi" w:hAnsiTheme="minorHAnsi" w:cs="Arial"/>
                                <w:spacing w:val="4"/>
                                <w:kern w:val="24"/>
                                <w:sz w:val="22"/>
                                <w:szCs w:val="22"/>
                              </w:rPr>
                              <w:t>i</w:t>
                            </w:r>
                            <w:r w:rsidRPr="00DC723F">
                              <w:rPr>
                                <w:rFonts w:asciiTheme="minorHAnsi" w:hAnsiTheme="minorHAnsi" w:cs="Arial"/>
                                <w:kern w:val="24"/>
                                <w:sz w:val="22"/>
                                <w:szCs w:val="22"/>
                              </w:rPr>
                              <w:t>as</w:t>
                            </w:r>
                            <w:r w:rsidRPr="00DC723F">
                              <w:rPr>
                                <w:rFonts w:asciiTheme="minorHAnsi" w:hAnsiTheme="minorHAnsi" w:cs="Arial"/>
                                <w:spacing w:val="-4"/>
                                <w:kern w:val="24"/>
                                <w:sz w:val="22"/>
                                <w:szCs w:val="22"/>
                              </w:rPr>
                              <w:t xml:space="preserve"> </w:t>
                            </w:r>
                            <w:r w:rsidRPr="00DC723F">
                              <w:rPr>
                                <w:rFonts w:asciiTheme="minorHAnsi" w:hAnsiTheme="minorHAnsi" w:cs="Arial"/>
                                <w:kern w:val="24"/>
                                <w:sz w:val="22"/>
                                <w:szCs w:val="22"/>
                              </w:rPr>
                              <w:t>de</w:t>
                            </w:r>
                            <w:r w:rsidRPr="00DC723F">
                              <w:rPr>
                                <w:rFonts w:asciiTheme="minorHAnsi" w:hAnsiTheme="minorHAnsi" w:cs="Arial"/>
                                <w:spacing w:val="-3"/>
                                <w:kern w:val="24"/>
                                <w:sz w:val="22"/>
                                <w:szCs w:val="22"/>
                              </w:rPr>
                              <w:t xml:space="preserve"> </w:t>
                            </w:r>
                            <w:r w:rsidRPr="00DC723F">
                              <w:rPr>
                                <w:rFonts w:asciiTheme="minorHAnsi" w:hAnsiTheme="minorHAnsi" w:cs="Arial"/>
                                <w:spacing w:val="4"/>
                                <w:kern w:val="24"/>
                                <w:sz w:val="22"/>
                                <w:szCs w:val="22"/>
                              </w:rPr>
                              <w:t>l</w:t>
                            </w:r>
                            <w:r w:rsidRPr="00DC723F">
                              <w:rPr>
                                <w:rFonts w:asciiTheme="minorHAnsi" w:hAnsiTheme="minorHAnsi" w:cs="Arial"/>
                                <w:kern w:val="24"/>
                                <w:sz w:val="22"/>
                                <w:szCs w:val="22"/>
                              </w:rPr>
                              <w:t xml:space="preserve">a </w:t>
                            </w:r>
                            <w:r w:rsidRPr="00DC723F">
                              <w:rPr>
                                <w:rFonts w:asciiTheme="minorHAnsi" w:hAnsiTheme="minorHAnsi" w:cs="Arial"/>
                                <w:spacing w:val="-3"/>
                                <w:kern w:val="24"/>
                                <w:sz w:val="22"/>
                                <w:szCs w:val="22"/>
                              </w:rPr>
                              <w:t>e</w:t>
                            </w:r>
                            <w:r w:rsidRPr="00DC723F">
                              <w:rPr>
                                <w:rFonts w:asciiTheme="minorHAnsi" w:hAnsiTheme="minorHAnsi" w:cs="Arial"/>
                                <w:kern w:val="24"/>
                                <w:sz w:val="22"/>
                                <w:szCs w:val="22"/>
                              </w:rPr>
                              <w:t>duca</w:t>
                            </w:r>
                            <w:r w:rsidRPr="00DC723F">
                              <w:rPr>
                                <w:rFonts w:asciiTheme="minorHAnsi" w:hAnsiTheme="minorHAnsi" w:cs="Arial"/>
                                <w:spacing w:val="-3"/>
                                <w:kern w:val="24"/>
                                <w:sz w:val="22"/>
                                <w:szCs w:val="22"/>
                              </w:rPr>
                              <w:t>c</w:t>
                            </w:r>
                            <w:r w:rsidRPr="00DC723F">
                              <w:rPr>
                                <w:rFonts w:asciiTheme="minorHAnsi" w:hAnsiTheme="minorHAnsi" w:cs="Arial"/>
                                <w:spacing w:val="4"/>
                                <w:kern w:val="24"/>
                                <w:sz w:val="22"/>
                                <w:szCs w:val="22"/>
                              </w:rPr>
                              <w:t>i</w:t>
                            </w:r>
                            <w:r w:rsidRPr="00DC723F">
                              <w:rPr>
                                <w:rFonts w:asciiTheme="minorHAnsi" w:hAnsiTheme="minorHAnsi" w:cs="Arial"/>
                                <w:kern w:val="24"/>
                                <w:sz w:val="22"/>
                                <w:szCs w:val="22"/>
                              </w:rPr>
                              <w:t>ón</w:t>
                            </w:r>
                            <w:r w:rsidR="00DC723F">
                              <w:rPr>
                                <w:rFonts w:asciiTheme="minorHAnsi" w:hAnsiTheme="minorHAnsi" w:cs="Arial"/>
                                <w:kern w:val="24"/>
                                <w:sz w:val="22"/>
                                <w:szCs w:val="22"/>
                              </w:rPr>
                              <w:t>:</w:t>
                            </w:r>
                            <w:r w:rsidR="00DC723F" w:rsidRPr="00DC723F">
                              <w:rPr>
                                <w:rFonts w:asciiTheme="minorHAnsi" w:eastAsiaTheme="minorHAnsi" w:hAnsiTheme="minorHAnsi" w:cs="Arial"/>
                                <w:b/>
                                <w:kern w:val="24"/>
                                <w:sz w:val="22"/>
                                <w:szCs w:val="22"/>
                                <w:u w:val="single"/>
                                <w:lang w:eastAsia="en-US"/>
                              </w:rPr>
                              <w:t xml:space="preserve"> </w:t>
                            </w:r>
                            <w:r w:rsidR="00DC723F" w:rsidRPr="00DC723F">
                              <w:rPr>
                                <w:rFonts w:asciiTheme="minorHAnsi" w:hAnsiTheme="minorHAnsi" w:cs="Arial"/>
                                <w:b/>
                                <w:kern w:val="24"/>
                                <w:sz w:val="22"/>
                                <w:szCs w:val="22"/>
                                <w:u w:val="single"/>
                              </w:rPr>
                              <w:t>Específico.</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Bloque:__</w:t>
                            </w:r>
                            <w:r w:rsidR="008D5203">
                              <w:rPr>
                                <w:rFonts w:asciiTheme="minorHAnsi" w:hAnsiTheme="minorHAnsi" w:cs="Arial"/>
                                <w:b/>
                                <w:bCs/>
                                <w:color w:val="000000" w:themeColor="text1"/>
                                <w:kern w:val="24"/>
                                <w:sz w:val="22"/>
                                <w:szCs w:val="22"/>
                              </w:rPr>
                              <w:t>6</w:t>
                            </w:r>
                            <w:r w:rsidRPr="004C0788">
                              <w:rPr>
                                <w:rFonts w:asciiTheme="minorHAnsi" w:hAnsiTheme="minorHAnsi" w:cs="Arial"/>
                                <w:b/>
                                <w:bCs/>
                                <w:color w:val="000000" w:themeColor="text1"/>
                                <w:kern w:val="24"/>
                                <w:sz w:val="22"/>
                                <w:szCs w:val="22"/>
                              </w:rPr>
                              <w:t>___ Aula:__</w:t>
                            </w:r>
                            <w:r w:rsidR="008D5203">
                              <w:rPr>
                                <w:rFonts w:asciiTheme="minorHAnsi" w:hAnsiTheme="minorHAnsi" w:cs="Arial"/>
                                <w:b/>
                                <w:bCs/>
                                <w:color w:val="000000" w:themeColor="text1"/>
                                <w:kern w:val="24"/>
                                <w:sz w:val="22"/>
                                <w:szCs w:val="22"/>
                              </w:rPr>
                              <w:t>204</w:t>
                            </w:r>
                            <w:r w:rsidRPr="004C0788">
                              <w:rPr>
                                <w:rFonts w:asciiTheme="minorHAnsi" w:hAnsiTheme="minorHAnsi" w:cs="Arial"/>
                                <w:b/>
                                <w:bCs/>
                                <w:color w:val="000000" w:themeColor="text1"/>
                                <w:kern w:val="24"/>
                                <w:sz w:val="22"/>
                                <w:szCs w:val="22"/>
                              </w:rPr>
                              <w:t>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w:t>
                            </w:r>
                            <w:r w:rsidR="008D5203">
                              <w:rPr>
                                <w:rFonts w:asciiTheme="minorHAnsi" w:hAnsiTheme="minorHAnsi" w:cs="Arial"/>
                                <w:b/>
                                <w:bCs/>
                                <w:color w:val="000000" w:themeColor="text1"/>
                                <w:kern w:val="24"/>
                                <w:sz w:val="22"/>
                                <w:szCs w:val="22"/>
                              </w:rPr>
                              <w:t>304</w:t>
                            </w:r>
                            <w:r w:rsidRPr="004C0788">
                              <w:rPr>
                                <w:rFonts w:asciiTheme="minorHAnsi" w:hAnsiTheme="minorHAnsi" w:cs="Arial"/>
                                <w:b/>
                                <w:bCs/>
                                <w:color w:val="000000" w:themeColor="text1"/>
                                <w:kern w:val="24"/>
                                <w:sz w:val="22"/>
                                <w:szCs w:val="22"/>
                              </w:rPr>
                              <w:t>______</w:t>
                            </w:r>
                          </w:p>
                        </w:txbxContent>
                      </wps:txbx>
                      <wps:bodyPr wrap="square" lIns="0" tIns="0" rIns="0" bIns="0" rtlCol="0">
                        <a:noAutofit/>
                      </wps:bodyPr>
                    </wps:wsp>
                  </a:graphicData>
                </a:graphic>
                <wp14:sizeRelV relativeFrom="margin">
                  <wp14:pctHeight>0</wp14:pctHeight>
                </wp14:sizeRelV>
              </wp:anchor>
            </w:drawing>
          </mc:Choice>
          <mc:Fallback>
            <w:pict>
              <v:shapetype w14:anchorId="42C4FE9C" id="_x0000_t202" coordsize="21600,21600" o:spt="202" path="m,l,21600r21600,l21600,xe">
                <v:stroke joinstyle="miter"/>
                <v:path gradientshapeok="t" o:connecttype="rect"/>
              </v:shapetype>
              <v:shape id="object 19" o:spid="_x0000_s1026" type="#_x0000_t202" style="position:absolute;margin-left:436.15pt;margin-top:-22.2pt;width:257.85pt;height:101.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8D5203">
                        <w:rPr>
                          <w:rFonts w:asciiTheme="minorHAnsi" w:hAnsiTheme="minorHAnsi" w:cs="Arial"/>
                          <w:color w:val="000000" w:themeColor="text1"/>
                          <w:spacing w:val="-2"/>
                          <w:kern w:val="24"/>
                          <w:sz w:val="22"/>
                          <w:szCs w:val="22"/>
                        </w:rPr>
                        <w:t>Matemáticas</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Pr>
                          <w:rFonts w:asciiTheme="minorHAnsi" w:hAnsiTheme="minorHAnsi" w:cs="Arial"/>
                          <w:color w:val="000000" w:themeColor="text1"/>
                          <w:spacing w:val="-2"/>
                          <w:kern w:val="24"/>
                          <w:sz w:val="22"/>
                          <w:szCs w:val="22"/>
                        </w:rPr>
                        <w:t>Física II</w:t>
                      </w:r>
                      <w:r w:rsidR="004D05BD">
                        <w:rPr>
                          <w:rFonts w:asciiTheme="minorHAnsi" w:hAnsiTheme="minorHAnsi" w:cs="Arial"/>
                          <w:color w:val="000000" w:themeColor="text1"/>
                          <w:spacing w:val="-2"/>
                          <w:kern w:val="24"/>
                          <w:sz w:val="22"/>
                          <w:szCs w:val="22"/>
                        </w:rPr>
                        <w:t>I</w:t>
                      </w:r>
                      <w:r w:rsidR="008D5203">
                        <w:rPr>
                          <w:rFonts w:asciiTheme="minorHAnsi" w:hAnsiTheme="minorHAnsi" w:cs="Arial"/>
                          <w:color w:val="000000" w:themeColor="text1"/>
                          <w:spacing w:val="-2"/>
                          <w:kern w:val="24"/>
                          <w:sz w:val="22"/>
                          <w:szCs w:val="22"/>
                        </w:rPr>
                        <w:t xml:space="preserve"> (</w:t>
                      </w:r>
                      <w:r w:rsidR="004D05BD">
                        <w:rPr>
                          <w:rFonts w:asciiTheme="minorHAnsi" w:hAnsiTheme="minorHAnsi" w:cs="Arial"/>
                          <w:color w:val="000000" w:themeColor="text1"/>
                          <w:spacing w:val="-2"/>
                          <w:kern w:val="24"/>
                          <w:sz w:val="22"/>
                          <w:szCs w:val="22"/>
                        </w:rPr>
                        <w:t>Electromagnetismo</w:t>
                      </w:r>
                      <w:r w:rsidR="008D5203">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kern w:val="24"/>
                          <w:sz w:val="22"/>
                          <w:szCs w:val="22"/>
                        </w:rPr>
                        <w:t xml:space="preserve"> </w:t>
                      </w:r>
                    </w:p>
                    <w:p w:rsidR="00DC723F" w:rsidRDefault="004C0788" w:rsidP="004C0788">
                      <w:pPr>
                        <w:pStyle w:val="NormalWeb"/>
                        <w:spacing w:before="1" w:beforeAutospacing="0" w:after="0" w:afterAutospacing="0" w:line="278" w:lineRule="exact"/>
                        <w:ind w:left="14"/>
                        <w:rPr>
                          <w:rFonts w:asciiTheme="minorHAnsi" w:hAnsiTheme="minorHAnsi" w:cs="Arial"/>
                          <w:color w:val="FF0000"/>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DC723F">
                        <w:rPr>
                          <w:rFonts w:asciiTheme="minorHAnsi" w:hAnsiTheme="minorHAnsi" w:cs="Arial"/>
                          <w:kern w:val="24"/>
                          <w:sz w:val="22"/>
                          <w:szCs w:val="22"/>
                        </w:rPr>
                        <w:t>Co</w:t>
                      </w:r>
                      <w:r w:rsidRPr="00DC723F">
                        <w:rPr>
                          <w:rFonts w:asciiTheme="minorHAnsi" w:hAnsiTheme="minorHAnsi" w:cs="Arial"/>
                          <w:spacing w:val="-9"/>
                          <w:kern w:val="24"/>
                          <w:sz w:val="22"/>
                          <w:szCs w:val="22"/>
                        </w:rPr>
                        <w:t>m</w:t>
                      </w:r>
                      <w:r w:rsidRPr="00DC723F">
                        <w:rPr>
                          <w:rFonts w:asciiTheme="minorHAnsi" w:hAnsiTheme="minorHAnsi" w:cs="Arial"/>
                          <w:kern w:val="24"/>
                          <w:sz w:val="22"/>
                          <w:szCs w:val="22"/>
                        </w:rPr>
                        <w:t>ponente de</w:t>
                      </w:r>
                      <w:r w:rsidRPr="00DC723F">
                        <w:rPr>
                          <w:rFonts w:asciiTheme="minorHAnsi" w:hAnsiTheme="minorHAnsi" w:cs="Arial"/>
                          <w:spacing w:val="2"/>
                          <w:kern w:val="24"/>
                          <w:sz w:val="22"/>
                          <w:szCs w:val="22"/>
                        </w:rPr>
                        <w:t xml:space="preserve"> </w:t>
                      </w:r>
                      <w:r w:rsidRPr="00DC723F">
                        <w:rPr>
                          <w:rFonts w:asciiTheme="minorHAnsi" w:hAnsiTheme="minorHAnsi" w:cs="Arial"/>
                          <w:spacing w:val="4"/>
                          <w:kern w:val="24"/>
                          <w:sz w:val="22"/>
                          <w:szCs w:val="22"/>
                        </w:rPr>
                        <w:t>l</w:t>
                      </w:r>
                      <w:r w:rsidRPr="00DC723F">
                        <w:rPr>
                          <w:rFonts w:asciiTheme="minorHAnsi" w:hAnsiTheme="minorHAnsi" w:cs="Arial"/>
                          <w:kern w:val="24"/>
                          <w:sz w:val="22"/>
                          <w:szCs w:val="22"/>
                        </w:rPr>
                        <w:t>a</w:t>
                      </w:r>
                      <w:r w:rsidRPr="00DC723F">
                        <w:rPr>
                          <w:rFonts w:asciiTheme="minorHAnsi" w:hAnsiTheme="minorHAnsi" w:cs="Arial"/>
                          <w:spacing w:val="-4"/>
                          <w:kern w:val="24"/>
                          <w:sz w:val="22"/>
                          <w:szCs w:val="22"/>
                        </w:rPr>
                        <w:t xml:space="preserve"> </w:t>
                      </w:r>
                      <w:r w:rsidRPr="00DC723F">
                        <w:rPr>
                          <w:rFonts w:asciiTheme="minorHAnsi" w:hAnsiTheme="minorHAnsi" w:cs="Arial"/>
                          <w:kern w:val="24"/>
                          <w:sz w:val="22"/>
                          <w:szCs w:val="22"/>
                        </w:rPr>
                        <w:t>ped</w:t>
                      </w:r>
                      <w:r w:rsidRPr="00DC723F">
                        <w:rPr>
                          <w:rFonts w:asciiTheme="minorHAnsi" w:hAnsiTheme="minorHAnsi" w:cs="Arial"/>
                          <w:spacing w:val="-2"/>
                          <w:kern w:val="24"/>
                          <w:sz w:val="22"/>
                          <w:szCs w:val="22"/>
                        </w:rPr>
                        <w:t>a</w:t>
                      </w:r>
                      <w:r w:rsidRPr="00DC723F">
                        <w:rPr>
                          <w:rFonts w:asciiTheme="minorHAnsi" w:hAnsiTheme="minorHAnsi" w:cs="Arial"/>
                          <w:kern w:val="24"/>
                          <w:sz w:val="22"/>
                          <w:szCs w:val="22"/>
                        </w:rPr>
                        <w:t xml:space="preserve">gogía y </w:t>
                      </w:r>
                      <w:r w:rsidRPr="00DC723F">
                        <w:rPr>
                          <w:rFonts w:asciiTheme="minorHAnsi" w:hAnsiTheme="minorHAnsi" w:cs="Arial"/>
                          <w:spacing w:val="-1"/>
                          <w:kern w:val="24"/>
                          <w:sz w:val="22"/>
                          <w:szCs w:val="22"/>
                        </w:rPr>
                        <w:t>l</w:t>
                      </w:r>
                      <w:r w:rsidRPr="00DC723F">
                        <w:rPr>
                          <w:rFonts w:asciiTheme="minorHAnsi" w:hAnsiTheme="minorHAnsi" w:cs="Arial"/>
                          <w:kern w:val="24"/>
                          <w:sz w:val="22"/>
                          <w:szCs w:val="22"/>
                        </w:rPr>
                        <w:t>as c</w:t>
                      </w:r>
                      <w:r w:rsidRPr="00DC723F">
                        <w:rPr>
                          <w:rFonts w:asciiTheme="minorHAnsi" w:hAnsiTheme="minorHAnsi" w:cs="Arial"/>
                          <w:spacing w:val="4"/>
                          <w:kern w:val="24"/>
                          <w:sz w:val="22"/>
                          <w:szCs w:val="22"/>
                        </w:rPr>
                        <w:t>i</w:t>
                      </w:r>
                      <w:r w:rsidRPr="00DC723F">
                        <w:rPr>
                          <w:rFonts w:asciiTheme="minorHAnsi" w:hAnsiTheme="minorHAnsi" w:cs="Arial"/>
                          <w:kern w:val="24"/>
                          <w:sz w:val="22"/>
                          <w:szCs w:val="22"/>
                        </w:rPr>
                        <w:t>en</w:t>
                      </w:r>
                      <w:r w:rsidRPr="00DC723F">
                        <w:rPr>
                          <w:rFonts w:asciiTheme="minorHAnsi" w:hAnsiTheme="minorHAnsi" w:cs="Arial"/>
                          <w:spacing w:val="-4"/>
                          <w:kern w:val="24"/>
                          <w:sz w:val="22"/>
                          <w:szCs w:val="22"/>
                        </w:rPr>
                        <w:t>c</w:t>
                      </w:r>
                      <w:r w:rsidRPr="00DC723F">
                        <w:rPr>
                          <w:rFonts w:asciiTheme="minorHAnsi" w:hAnsiTheme="minorHAnsi" w:cs="Arial"/>
                          <w:spacing w:val="4"/>
                          <w:kern w:val="24"/>
                          <w:sz w:val="22"/>
                          <w:szCs w:val="22"/>
                        </w:rPr>
                        <w:t>i</w:t>
                      </w:r>
                      <w:r w:rsidRPr="00DC723F">
                        <w:rPr>
                          <w:rFonts w:asciiTheme="minorHAnsi" w:hAnsiTheme="minorHAnsi" w:cs="Arial"/>
                          <w:kern w:val="24"/>
                          <w:sz w:val="22"/>
                          <w:szCs w:val="22"/>
                        </w:rPr>
                        <w:t>as</w:t>
                      </w:r>
                      <w:r w:rsidRPr="00DC723F">
                        <w:rPr>
                          <w:rFonts w:asciiTheme="minorHAnsi" w:hAnsiTheme="minorHAnsi" w:cs="Arial"/>
                          <w:spacing w:val="-4"/>
                          <w:kern w:val="24"/>
                          <w:sz w:val="22"/>
                          <w:szCs w:val="22"/>
                        </w:rPr>
                        <w:t xml:space="preserve"> </w:t>
                      </w:r>
                      <w:r w:rsidRPr="00DC723F">
                        <w:rPr>
                          <w:rFonts w:asciiTheme="minorHAnsi" w:hAnsiTheme="minorHAnsi" w:cs="Arial"/>
                          <w:kern w:val="24"/>
                          <w:sz w:val="22"/>
                          <w:szCs w:val="22"/>
                        </w:rPr>
                        <w:t>de</w:t>
                      </w:r>
                      <w:r w:rsidRPr="00DC723F">
                        <w:rPr>
                          <w:rFonts w:asciiTheme="minorHAnsi" w:hAnsiTheme="minorHAnsi" w:cs="Arial"/>
                          <w:spacing w:val="-3"/>
                          <w:kern w:val="24"/>
                          <w:sz w:val="22"/>
                          <w:szCs w:val="22"/>
                        </w:rPr>
                        <w:t xml:space="preserve"> </w:t>
                      </w:r>
                      <w:r w:rsidRPr="00DC723F">
                        <w:rPr>
                          <w:rFonts w:asciiTheme="minorHAnsi" w:hAnsiTheme="minorHAnsi" w:cs="Arial"/>
                          <w:spacing w:val="4"/>
                          <w:kern w:val="24"/>
                          <w:sz w:val="22"/>
                          <w:szCs w:val="22"/>
                        </w:rPr>
                        <w:t>l</w:t>
                      </w:r>
                      <w:r w:rsidRPr="00DC723F">
                        <w:rPr>
                          <w:rFonts w:asciiTheme="minorHAnsi" w:hAnsiTheme="minorHAnsi" w:cs="Arial"/>
                          <w:kern w:val="24"/>
                          <w:sz w:val="22"/>
                          <w:szCs w:val="22"/>
                        </w:rPr>
                        <w:t xml:space="preserve">a </w:t>
                      </w:r>
                      <w:r w:rsidRPr="00DC723F">
                        <w:rPr>
                          <w:rFonts w:asciiTheme="minorHAnsi" w:hAnsiTheme="minorHAnsi" w:cs="Arial"/>
                          <w:spacing w:val="-3"/>
                          <w:kern w:val="24"/>
                          <w:sz w:val="22"/>
                          <w:szCs w:val="22"/>
                        </w:rPr>
                        <w:t>e</w:t>
                      </w:r>
                      <w:r w:rsidRPr="00DC723F">
                        <w:rPr>
                          <w:rFonts w:asciiTheme="minorHAnsi" w:hAnsiTheme="minorHAnsi" w:cs="Arial"/>
                          <w:kern w:val="24"/>
                          <w:sz w:val="22"/>
                          <w:szCs w:val="22"/>
                        </w:rPr>
                        <w:t>duca</w:t>
                      </w:r>
                      <w:r w:rsidRPr="00DC723F">
                        <w:rPr>
                          <w:rFonts w:asciiTheme="minorHAnsi" w:hAnsiTheme="minorHAnsi" w:cs="Arial"/>
                          <w:spacing w:val="-3"/>
                          <w:kern w:val="24"/>
                          <w:sz w:val="22"/>
                          <w:szCs w:val="22"/>
                        </w:rPr>
                        <w:t>c</w:t>
                      </w:r>
                      <w:r w:rsidRPr="00DC723F">
                        <w:rPr>
                          <w:rFonts w:asciiTheme="minorHAnsi" w:hAnsiTheme="minorHAnsi" w:cs="Arial"/>
                          <w:spacing w:val="4"/>
                          <w:kern w:val="24"/>
                          <w:sz w:val="22"/>
                          <w:szCs w:val="22"/>
                        </w:rPr>
                        <w:t>i</w:t>
                      </w:r>
                      <w:r w:rsidRPr="00DC723F">
                        <w:rPr>
                          <w:rFonts w:asciiTheme="minorHAnsi" w:hAnsiTheme="minorHAnsi" w:cs="Arial"/>
                          <w:kern w:val="24"/>
                          <w:sz w:val="22"/>
                          <w:szCs w:val="22"/>
                        </w:rPr>
                        <w:t>ón</w:t>
                      </w:r>
                      <w:r w:rsidR="00DC723F">
                        <w:rPr>
                          <w:rFonts w:asciiTheme="minorHAnsi" w:hAnsiTheme="minorHAnsi" w:cs="Arial"/>
                          <w:kern w:val="24"/>
                          <w:sz w:val="22"/>
                          <w:szCs w:val="22"/>
                        </w:rPr>
                        <w:t>:</w:t>
                      </w:r>
                      <w:r w:rsidR="00DC723F" w:rsidRPr="00DC723F">
                        <w:rPr>
                          <w:rFonts w:asciiTheme="minorHAnsi" w:eastAsiaTheme="minorHAnsi" w:hAnsiTheme="minorHAnsi" w:cs="Arial"/>
                          <w:b/>
                          <w:kern w:val="24"/>
                          <w:sz w:val="22"/>
                          <w:szCs w:val="22"/>
                          <w:u w:val="single"/>
                          <w:lang w:eastAsia="en-US"/>
                        </w:rPr>
                        <w:t xml:space="preserve"> </w:t>
                      </w:r>
                      <w:r w:rsidR="00DC723F" w:rsidRPr="00DC723F">
                        <w:rPr>
                          <w:rFonts w:asciiTheme="minorHAnsi" w:hAnsiTheme="minorHAnsi" w:cs="Arial"/>
                          <w:b/>
                          <w:kern w:val="24"/>
                          <w:sz w:val="22"/>
                          <w:szCs w:val="22"/>
                          <w:u w:val="single"/>
                        </w:rPr>
                        <w:t>Específico.</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Bloque</w:t>
                      </w:r>
                      <w:proofErr w:type="gramStart"/>
                      <w:r w:rsidRPr="004C0788">
                        <w:rPr>
                          <w:rFonts w:asciiTheme="minorHAnsi" w:hAnsiTheme="minorHAnsi" w:cs="Arial"/>
                          <w:b/>
                          <w:bCs/>
                          <w:color w:val="000000" w:themeColor="text1"/>
                          <w:kern w:val="24"/>
                          <w:sz w:val="22"/>
                          <w:szCs w:val="22"/>
                        </w:rPr>
                        <w:t>:_</w:t>
                      </w:r>
                      <w:proofErr w:type="gramEnd"/>
                      <w:r w:rsidRPr="004C0788">
                        <w:rPr>
                          <w:rFonts w:asciiTheme="minorHAnsi" w:hAnsiTheme="minorHAnsi" w:cs="Arial"/>
                          <w:b/>
                          <w:bCs/>
                          <w:color w:val="000000" w:themeColor="text1"/>
                          <w:kern w:val="24"/>
                          <w:sz w:val="22"/>
                          <w:szCs w:val="22"/>
                        </w:rPr>
                        <w:t>_</w:t>
                      </w:r>
                      <w:r w:rsidR="008D5203">
                        <w:rPr>
                          <w:rFonts w:asciiTheme="minorHAnsi" w:hAnsiTheme="minorHAnsi" w:cs="Arial"/>
                          <w:b/>
                          <w:bCs/>
                          <w:color w:val="000000" w:themeColor="text1"/>
                          <w:kern w:val="24"/>
                          <w:sz w:val="22"/>
                          <w:szCs w:val="22"/>
                        </w:rPr>
                        <w:t>6</w:t>
                      </w:r>
                      <w:r w:rsidRPr="004C0788">
                        <w:rPr>
                          <w:rFonts w:asciiTheme="minorHAnsi" w:hAnsiTheme="minorHAnsi" w:cs="Arial"/>
                          <w:b/>
                          <w:bCs/>
                          <w:color w:val="000000" w:themeColor="text1"/>
                          <w:kern w:val="24"/>
                          <w:sz w:val="22"/>
                          <w:szCs w:val="22"/>
                        </w:rPr>
                        <w:t>___ Aula:__</w:t>
                      </w:r>
                      <w:r w:rsidR="008D5203">
                        <w:rPr>
                          <w:rFonts w:asciiTheme="minorHAnsi" w:hAnsiTheme="minorHAnsi" w:cs="Arial"/>
                          <w:b/>
                          <w:bCs/>
                          <w:color w:val="000000" w:themeColor="text1"/>
                          <w:kern w:val="24"/>
                          <w:sz w:val="22"/>
                          <w:szCs w:val="22"/>
                        </w:rPr>
                        <w:t>204</w:t>
                      </w:r>
                      <w:r w:rsidRPr="004C0788">
                        <w:rPr>
                          <w:rFonts w:asciiTheme="minorHAnsi" w:hAnsiTheme="minorHAnsi" w:cs="Arial"/>
                          <w:b/>
                          <w:bCs/>
                          <w:color w:val="000000" w:themeColor="text1"/>
                          <w:kern w:val="24"/>
                          <w:sz w:val="22"/>
                          <w:szCs w:val="22"/>
                        </w:rPr>
                        <w:t>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w:t>
                      </w:r>
                      <w:r w:rsidR="008D5203">
                        <w:rPr>
                          <w:rFonts w:asciiTheme="minorHAnsi" w:hAnsiTheme="minorHAnsi" w:cs="Arial"/>
                          <w:b/>
                          <w:bCs/>
                          <w:color w:val="000000" w:themeColor="text1"/>
                          <w:kern w:val="24"/>
                          <w:sz w:val="22"/>
                          <w:szCs w:val="22"/>
                        </w:rPr>
                        <w:t>304</w:t>
                      </w:r>
                      <w:r w:rsidRPr="004C0788">
                        <w:rPr>
                          <w:rFonts w:asciiTheme="minorHAnsi" w:hAnsiTheme="minorHAnsi" w:cs="Arial"/>
                          <w:b/>
                          <w:bCs/>
                          <w:color w:val="000000" w:themeColor="text1"/>
                          <w:kern w:val="24"/>
                          <w:sz w:val="22"/>
                          <w:szCs w:val="22"/>
                        </w:rPr>
                        <w:t>______</w:t>
                      </w:r>
                    </w:p>
                  </w:txbxContent>
                </v:textbox>
              </v:shape>
            </w:pict>
          </mc:Fallback>
        </mc:AlternateContent>
      </w:r>
      <w:r w:rsidR="00571256" w:rsidRPr="00E00EEA">
        <w:rPr>
          <w:noProof/>
          <w:lang w:val="en-US"/>
        </w:rPr>
        <mc:AlternateContent>
          <mc:Choice Requires="wps">
            <w:drawing>
              <wp:anchor distT="0" distB="0" distL="114300" distR="114300" simplePos="0" relativeHeight="251659264" behindDoc="0" locked="0" layoutInCell="1" allowOverlap="1" wp14:anchorId="5F282C2A" wp14:editId="233320E0">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B548F8">
                              <w:rPr>
                                <w:rFonts w:asciiTheme="minorHAnsi" w:hAnsiTheme="minorHAnsi" w:cs="Arial"/>
                                <w:b/>
                                <w:bCs/>
                                <w:color w:val="000000" w:themeColor="text1"/>
                                <w:kern w:val="24"/>
                                <w:sz w:val="22"/>
                                <w:szCs w:val="22"/>
                              </w:rPr>
                              <w:t>la Educación</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Pr>
                                <w:rFonts w:asciiTheme="minorHAnsi" w:hAnsiTheme="minorHAnsi" w:cs="Arial"/>
                                <w:color w:val="000000" w:themeColor="text1"/>
                                <w:kern w:val="24"/>
                                <w:sz w:val="22"/>
                                <w:szCs w:val="22"/>
                              </w:rPr>
                              <w:t>Gonzalo Aragón Cardona</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008D5203">
                              <w:rPr>
                                <w:rFonts w:asciiTheme="minorHAnsi" w:hAnsiTheme="minorHAnsi" w:cs="Arial"/>
                                <w:color w:val="000000" w:themeColor="text1"/>
                                <w:kern w:val="24"/>
                                <w:sz w:val="22"/>
                                <w:szCs w:val="22"/>
                              </w:rPr>
                              <w:t>Especialista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6328B5">
                              <w:rPr>
                                <w:rFonts w:asciiTheme="minorHAnsi" w:hAnsiTheme="minorHAnsi" w:cs="Arial"/>
                                <w:color w:val="000000" w:themeColor="text1"/>
                                <w:kern w:val="24"/>
                                <w:sz w:val="22"/>
                                <w:szCs w:val="22"/>
                              </w:rPr>
                              <w:t>020</w:t>
                            </w:r>
                            <w:bookmarkStart w:id="0" w:name="_GoBack"/>
                            <w:bookmarkEnd w:id="0"/>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4D05BD">
                              <w:rPr>
                                <w:rFonts w:asciiTheme="minorHAnsi" w:hAnsiTheme="minorHAnsi" w:cs="Calibri"/>
                                <w:b/>
                                <w:bCs/>
                                <w:color w:val="000000" w:themeColor="text1"/>
                                <w:spacing w:val="2"/>
                                <w:kern w:val="24"/>
                                <w:sz w:val="22"/>
                                <w:szCs w:val="22"/>
                              </w:rPr>
                              <w:t>I</w:t>
                            </w:r>
                            <w:r w:rsidR="008D5203">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r w:rsidR="008D5203">
                              <w:rPr>
                                <w:rFonts w:asciiTheme="minorHAnsi" w:hAnsiTheme="minorHAnsi" w:cs="Calibri"/>
                                <w:b/>
                                <w:bCs/>
                                <w:color w:val="000000" w:themeColor="text1"/>
                                <w:spacing w:val="-1"/>
                                <w:kern w:val="24"/>
                                <w:sz w:val="22"/>
                                <w:szCs w:val="22"/>
                              </w:rPr>
                              <w:t>2</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004D05BD">
                              <w:rPr>
                                <w:rFonts w:asciiTheme="minorHAnsi" w:hAnsiTheme="minorHAnsi" w:cs="Calibri"/>
                                <w:b/>
                                <w:bCs/>
                                <w:color w:val="000000" w:themeColor="text1"/>
                                <w:kern w:val="24"/>
                                <w:sz w:val="22"/>
                                <w:szCs w:val="22"/>
                                <w:lang w:val="es-MX"/>
                              </w:rPr>
                              <w:t xml:space="preserve">4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8D5203">
                              <w:rPr>
                                <w:rFonts w:asciiTheme="minorHAnsi" w:hAnsiTheme="minorHAnsi" w:cs="Calibri"/>
                                <w:b/>
                                <w:bCs/>
                                <w:color w:val="000000" w:themeColor="text1"/>
                                <w:kern w:val="24"/>
                                <w:sz w:val="22"/>
                                <w:szCs w:val="22"/>
                              </w:rPr>
                              <w:t>4</w:t>
                            </w:r>
                            <w:r w:rsidRPr="004C0788">
                              <w:rPr>
                                <w:rFonts w:asciiTheme="minorHAnsi" w:hAnsiTheme="minorHAnsi" w:cs="Calibri"/>
                                <w:b/>
                                <w:bCs/>
                                <w:color w:val="000000" w:themeColor="text1"/>
                                <w:kern w:val="24"/>
                                <w:sz w:val="22"/>
                                <w:szCs w:val="22"/>
                              </w:rPr>
                              <w:t xml:space="preserve">__ </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w:t>
                            </w:r>
                            <w:r w:rsidR="008D5203">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_____</w:t>
                            </w:r>
                            <w:r w:rsidRPr="004C0788">
                              <w:rPr>
                                <w:rFonts w:asciiTheme="minorHAnsi" w:hAnsiTheme="minorHAnsi" w:cs="Calibri"/>
                                <w:b/>
                                <w:bCs/>
                                <w:color w:val="000000" w:themeColor="text1"/>
                                <w:kern w:val="24"/>
                              </w:rPr>
                              <w:t xml:space="preserve"> HTI___</w:t>
                            </w:r>
                            <w:r w:rsidR="008D5203">
                              <w:rPr>
                                <w:rFonts w:asciiTheme="minorHAnsi" w:hAnsiTheme="minorHAnsi" w:cs="Calibri"/>
                                <w:b/>
                                <w:bCs/>
                                <w:color w:val="000000" w:themeColor="text1"/>
                                <w:kern w:val="24"/>
                              </w:rPr>
                              <w:t>2</w:t>
                            </w:r>
                            <w:r w:rsidRPr="004C0788">
                              <w:rPr>
                                <w:rFonts w:asciiTheme="minorHAnsi" w:hAnsiTheme="minorHAnsi" w:cs="Calibri"/>
                                <w:b/>
                                <w:bCs/>
                                <w:color w:val="000000" w:themeColor="text1"/>
                                <w:kern w:val="24"/>
                              </w:rPr>
                              <w:t>__________</w:t>
                            </w:r>
                          </w:p>
                        </w:txbxContent>
                      </wps:txbx>
                      <wps:bodyPr wrap="square" lIns="0" tIns="0" rIns="0" bIns="0" rtlCol="0">
                        <a:noAutofit/>
                      </wps:bodyPr>
                    </wps:wsp>
                  </a:graphicData>
                </a:graphic>
                <wp14:sizeRelH relativeFrom="margin">
                  <wp14:pctWidth>0</wp14:pctWidth>
                </wp14:sizeRelH>
              </wp:anchor>
            </w:drawing>
          </mc:Choice>
          <mc:Fallback>
            <w:pict>
              <v:shapetype w14:anchorId="5F282C2A" id="_x0000_t202" coordsize="21600,21600" o:spt="202" path="m,l,21600r21600,l21600,xe">
                <v:stroke joinstyle="miter"/>
                <v:path gradientshapeok="t" o:connecttype="rect"/>
              </v:shapetype>
              <v:shape id="object 20" o:spid="_x0000_s1027"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B548F8">
                        <w:rPr>
                          <w:rFonts w:asciiTheme="minorHAnsi" w:hAnsiTheme="minorHAnsi" w:cs="Arial"/>
                          <w:b/>
                          <w:bCs/>
                          <w:color w:val="000000" w:themeColor="text1"/>
                          <w:kern w:val="24"/>
                          <w:sz w:val="22"/>
                          <w:szCs w:val="22"/>
                        </w:rPr>
                        <w:t>la Educación</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Pr>
                          <w:rFonts w:asciiTheme="minorHAnsi" w:hAnsiTheme="minorHAnsi" w:cs="Arial"/>
                          <w:color w:val="000000" w:themeColor="text1"/>
                          <w:kern w:val="24"/>
                          <w:sz w:val="22"/>
                          <w:szCs w:val="22"/>
                        </w:rPr>
                        <w:t>Gonzalo Aragón Cardona</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008D5203">
                        <w:rPr>
                          <w:rFonts w:asciiTheme="minorHAnsi" w:hAnsiTheme="minorHAnsi" w:cs="Arial"/>
                          <w:color w:val="000000" w:themeColor="text1"/>
                          <w:kern w:val="24"/>
                          <w:sz w:val="22"/>
                          <w:szCs w:val="22"/>
                        </w:rPr>
                        <w:t>Especialista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6328B5">
                        <w:rPr>
                          <w:rFonts w:asciiTheme="minorHAnsi" w:hAnsiTheme="minorHAnsi" w:cs="Arial"/>
                          <w:color w:val="000000" w:themeColor="text1"/>
                          <w:kern w:val="24"/>
                          <w:sz w:val="22"/>
                          <w:szCs w:val="22"/>
                        </w:rPr>
                        <w:t>020</w:t>
                      </w:r>
                      <w:bookmarkStart w:id="1" w:name="_GoBack"/>
                      <w:bookmarkEnd w:id="1"/>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4D05BD">
                        <w:rPr>
                          <w:rFonts w:asciiTheme="minorHAnsi" w:hAnsiTheme="minorHAnsi" w:cs="Calibri"/>
                          <w:b/>
                          <w:bCs/>
                          <w:color w:val="000000" w:themeColor="text1"/>
                          <w:spacing w:val="2"/>
                          <w:kern w:val="24"/>
                          <w:sz w:val="22"/>
                          <w:szCs w:val="22"/>
                        </w:rPr>
                        <w:t>I</w:t>
                      </w:r>
                      <w:r w:rsidR="008D5203">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r w:rsidR="008D5203">
                        <w:rPr>
                          <w:rFonts w:asciiTheme="minorHAnsi" w:hAnsiTheme="minorHAnsi" w:cs="Calibri"/>
                          <w:b/>
                          <w:bCs/>
                          <w:color w:val="000000" w:themeColor="text1"/>
                          <w:spacing w:val="-1"/>
                          <w:kern w:val="24"/>
                          <w:sz w:val="22"/>
                          <w:szCs w:val="22"/>
                        </w:rPr>
                        <w:t>2</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004D05BD">
                        <w:rPr>
                          <w:rFonts w:asciiTheme="minorHAnsi" w:hAnsiTheme="minorHAnsi" w:cs="Calibri"/>
                          <w:b/>
                          <w:bCs/>
                          <w:color w:val="000000" w:themeColor="text1"/>
                          <w:kern w:val="24"/>
                          <w:sz w:val="22"/>
                          <w:szCs w:val="22"/>
                          <w:lang w:val="es-MX"/>
                        </w:rPr>
                        <w:t xml:space="preserve">4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8D5203">
                        <w:rPr>
                          <w:rFonts w:asciiTheme="minorHAnsi" w:hAnsiTheme="minorHAnsi" w:cs="Calibri"/>
                          <w:b/>
                          <w:bCs/>
                          <w:color w:val="000000" w:themeColor="text1"/>
                          <w:kern w:val="24"/>
                          <w:sz w:val="22"/>
                          <w:szCs w:val="22"/>
                        </w:rPr>
                        <w:t>4</w:t>
                      </w:r>
                      <w:r w:rsidRPr="004C0788">
                        <w:rPr>
                          <w:rFonts w:asciiTheme="minorHAnsi" w:hAnsiTheme="minorHAnsi" w:cs="Calibri"/>
                          <w:b/>
                          <w:bCs/>
                          <w:color w:val="000000" w:themeColor="text1"/>
                          <w:kern w:val="24"/>
                          <w:sz w:val="22"/>
                          <w:szCs w:val="22"/>
                        </w:rPr>
                        <w:t xml:space="preserve">__ </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w:t>
                      </w:r>
                      <w:r w:rsidR="008D5203">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_____</w:t>
                      </w:r>
                      <w:r w:rsidRPr="004C0788">
                        <w:rPr>
                          <w:rFonts w:asciiTheme="minorHAnsi" w:hAnsiTheme="minorHAnsi" w:cs="Calibri"/>
                          <w:b/>
                          <w:bCs/>
                          <w:color w:val="000000" w:themeColor="text1"/>
                          <w:kern w:val="24"/>
                        </w:rPr>
                        <w:t xml:space="preserve"> HTI___</w:t>
                      </w:r>
                      <w:r w:rsidR="008D5203">
                        <w:rPr>
                          <w:rFonts w:asciiTheme="minorHAnsi" w:hAnsiTheme="minorHAnsi" w:cs="Calibri"/>
                          <w:b/>
                          <w:bCs/>
                          <w:color w:val="000000" w:themeColor="text1"/>
                          <w:kern w:val="24"/>
                        </w:rPr>
                        <w:t>2</w:t>
                      </w:r>
                      <w:r w:rsidRPr="004C0788">
                        <w:rPr>
                          <w:rFonts w:asciiTheme="minorHAnsi" w:hAnsiTheme="minorHAnsi" w:cs="Calibri"/>
                          <w:b/>
                          <w:bCs/>
                          <w:color w:val="000000" w:themeColor="text1"/>
                          <w:kern w:val="24"/>
                        </w:rPr>
                        <w:t>__________</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Pr="007E0D22" w:rsidRDefault="00E44477" w:rsidP="004C0788">
      <w:pPr>
        <w:spacing w:after="0"/>
        <w:jc w:val="center"/>
        <w:rPr>
          <w:b/>
          <w:bCs/>
          <w:sz w:val="28"/>
          <w:szCs w:val="28"/>
        </w:rPr>
      </w:pPr>
      <w:r w:rsidRPr="007E0D22">
        <w:rPr>
          <w:b/>
          <w:bCs/>
          <w:sz w:val="28"/>
          <w:szCs w:val="28"/>
        </w:rPr>
        <w:t>FÍSICA II</w:t>
      </w:r>
      <w:r w:rsidR="00160F5C" w:rsidRPr="007E0D22">
        <w:rPr>
          <w:b/>
          <w:bCs/>
          <w:sz w:val="28"/>
          <w:szCs w:val="28"/>
        </w:rPr>
        <w:t>I</w:t>
      </w:r>
      <w:r w:rsidRPr="007E0D22">
        <w:rPr>
          <w:b/>
          <w:bCs/>
          <w:sz w:val="28"/>
          <w:szCs w:val="28"/>
        </w:rPr>
        <w:t xml:space="preserve"> (</w:t>
      </w:r>
      <w:r w:rsidR="00160F5C" w:rsidRPr="007E0D22">
        <w:rPr>
          <w:b/>
          <w:bCs/>
          <w:sz w:val="28"/>
          <w:szCs w:val="28"/>
        </w:rPr>
        <w:t>ELECTROMAGNETSMO</w:t>
      </w:r>
      <w:r w:rsidRPr="007E0D22">
        <w:rPr>
          <w:b/>
          <w:bCs/>
          <w:sz w:val="28"/>
          <w:szCs w:val="28"/>
        </w:rPr>
        <w:t>)</w:t>
      </w:r>
    </w:p>
    <w:p w:rsidR="00E44477" w:rsidRDefault="00E44477" w:rsidP="004C0788">
      <w:pPr>
        <w:spacing w:after="0"/>
        <w:jc w:val="center"/>
        <w:rPr>
          <w:b/>
          <w:bCs/>
        </w:rPr>
      </w:pPr>
    </w:p>
    <w:p w:rsidR="00E44477" w:rsidRPr="00150F69" w:rsidRDefault="00E44477" w:rsidP="004C0788">
      <w:pPr>
        <w:spacing w:after="0"/>
        <w:jc w:val="center"/>
      </w:pPr>
    </w:p>
    <w:p w:rsidR="004C0788" w:rsidRDefault="004C0788" w:rsidP="00160F5C">
      <w:pPr>
        <w:spacing w:after="0"/>
        <w:jc w:val="both"/>
        <w:rPr>
          <w:bCs/>
        </w:rPr>
      </w:pPr>
      <w:r>
        <w:rPr>
          <w:b/>
          <w:bCs/>
          <w:sz w:val="24"/>
          <w:szCs w:val="24"/>
        </w:rPr>
        <w:t>DESCRIPCIÓ</w:t>
      </w:r>
      <w:r w:rsidRPr="00E00EEA">
        <w:rPr>
          <w:b/>
          <w:bCs/>
          <w:sz w:val="24"/>
          <w:szCs w:val="24"/>
        </w:rPr>
        <w:t xml:space="preserve">N DEL CURSO: </w:t>
      </w:r>
      <w:r w:rsidRPr="008176DB">
        <w:rPr>
          <w:bCs/>
        </w:rPr>
        <w:t xml:space="preserve">El curso de </w:t>
      </w:r>
      <w:r w:rsidR="00160F5C" w:rsidRPr="00E44477">
        <w:rPr>
          <w:b/>
          <w:bCs/>
        </w:rPr>
        <w:t>Física II</w:t>
      </w:r>
      <w:r w:rsidR="00160F5C">
        <w:rPr>
          <w:b/>
          <w:bCs/>
        </w:rPr>
        <w:t>I</w:t>
      </w:r>
      <w:r w:rsidR="00160F5C" w:rsidRPr="00E44477">
        <w:rPr>
          <w:b/>
          <w:bCs/>
        </w:rPr>
        <w:t xml:space="preserve"> (</w:t>
      </w:r>
      <w:r w:rsidR="00B62F0D">
        <w:rPr>
          <w:b/>
          <w:bCs/>
        </w:rPr>
        <w:t>Electromagnetismo</w:t>
      </w:r>
      <w:r w:rsidR="00160F5C" w:rsidRPr="00E44477">
        <w:rPr>
          <w:b/>
          <w:bCs/>
        </w:rPr>
        <w:t>)</w:t>
      </w:r>
      <w:r w:rsidR="00160F5C">
        <w:rPr>
          <w:b/>
          <w:bCs/>
        </w:rPr>
        <w:t xml:space="preserve"> </w:t>
      </w:r>
      <w:r w:rsidRPr="008176DB">
        <w:rPr>
          <w:bCs/>
        </w:rPr>
        <w:t xml:space="preserve">tiene por objeto contribuir a la formación del espíritu investigativo del estudiante y </w:t>
      </w:r>
      <w:r w:rsidR="00E44477">
        <w:rPr>
          <w:bCs/>
        </w:rPr>
        <w:t xml:space="preserve">al alcance de las competencias </w:t>
      </w:r>
      <w:r w:rsidRPr="008176DB">
        <w:rPr>
          <w:bCs/>
        </w:rPr>
        <w:t>y objetivos de aprendizaje definidos en el Protocolo Académico, de lo cual se desprende la caracterización de los contenidos temáticos que se</w:t>
      </w:r>
      <w:r w:rsidRPr="008176DB">
        <w:rPr>
          <w:bCs/>
          <w:lang w:val="es-MX"/>
        </w:rPr>
        <w:t xml:space="preserve"> </w:t>
      </w:r>
      <w:r w:rsidRPr="008176DB">
        <w:rPr>
          <w:bCs/>
        </w:rPr>
        <w:t>abordarán; además de la fijación de la metodología y los criterios para el diseño de la Guía didáctica.</w:t>
      </w:r>
    </w:p>
    <w:p w:rsidR="00160F5C" w:rsidRPr="00160F5C" w:rsidRDefault="00160F5C" w:rsidP="00160F5C">
      <w:pPr>
        <w:spacing w:after="0"/>
        <w:jc w:val="both"/>
        <w:rPr>
          <w:b/>
          <w:bCs/>
        </w:rPr>
      </w:pPr>
    </w:p>
    <w:p w:rsidR="006B7315" w:rsidRPr="00160F5C" w:rsidRDefault="00160F5C" w:rsidP="006B7315">
      <w:pPr>
        <w:shd w:val="clear" w:color="auto" w:fill="FFFFFF"/>
        <w:spacing w:after="0" w:line="240" w:lineRule="auto"/>
        <w:jc w:val="both"/>
        <w:rPr>
          <w:rFonts w:eastAsia="Times New Roman" w:cstheme="minorHAnsi"/>
          <w:color w:val="000000"/>
          <w:spacing w:val="15"/>
          <w:lang w:val="es-419" w:eastAsia="es-419"/>
        </w:rPr>
      </w:pPr>
      <w:r w:rsidRPr="00160F5C">
        <w:rPr>
          <w:rFonts w:cstheme="minorHAnsi"/>
          <w:color w:val="222222"/>
          <w:shd w:val="clear" w:color="auto" w:fill="FFFFFF"/>
        </w:rPr>
        <w:t>El </w:t>
      </w:r>
      <w:r w:rsidRPr="00160F5C">
        <w:rPr>
          <w:rFonts w:cstheme="minorHAnsi"/>
          <w:b/>
          <w:bCs/>
          <w:color w:val="222222"/>
          <w:shd w:val="clear" w:color="auto" w:fill="FFFFFF"/>
        </w:rPr>
        <w:t>electromagnetismo</w:t>
      </w:r>
      <w:r w:rsidRPr="00160F5C">
        <w:rPr>
          <w:rFonts w:cstheme="minorHAnsi"/>
          <w:color w:val="222222"/>
          <w:shd w:val="clear" w:color="auto" w:fill="FFFFFF"/>
        </w:rPr>
        <w:t> es una rama de la </w:t>
      </w:r>
      <w:hyperlink r:id="rId8" w:tooltip="Física" w:history="1">
        <w:r w:rsidRPr="00160F5C">
          <w:rPr>
            <w:rStyle w:val="Hipervnculo"/>
            <w:rFonts w:cstheme="minorHAnsi"/>
            <w:color w:val="auto"/>
            <w:u w:val="none"/>
            <w:shd w:val="clear" w:color="auto" w:fill="FFFFFF"/>
          </w:rPr>
          <w:t>física</w:t>
        </w:r>
      </w:hyperlink>
      <w:r w:rsidRPr="00160F5C">
        <w:rPr>
          <w:rFonts w:cstheme="minorHAnsi"/>
          <w:color w:val="222222"/>
          <w:shd w:val="clear" w:color="auto" w:fill="FFFFFF"/>
        </w:rPr>
        <w:t> que estudia y unifica los fenómenos </w:t>
      </w:r>
      <w:hyperlink r:id="rId9" w:tooltip="Electricidad" w:history="1">
        <w:r w:rsidRPr="00160F5C">
          <w:rPr>
            <w:rStyle w:val="Hipervnculo"/>
            <w:rFonts w:cstheme="minorHAnsi"/>
            <w:color w:val="auto"/>
            <w:u w:val="none"/>
            <w:shd w:val="clear" w:color="auto" w:fill="FFFFFF"/>
          </w:rPr>
          <w:t>eléctricos</w:t>
        </w:r>
      </w:hyperlink>
      <w:r w:rsidRPr="00160F5C">
        <w:rPr>
          <w:rFonts w:cstheme="minorHAnsi"/>
          <w:color w:val="222222"/>
          <w:shd w:val="clear" w:color="auto" w:fill="FFFFFF"/>
        </w:rPr>
        <w:t> y </w:t>
      </w:r>
      <w:hyperlink r:id="rId10" w:tooltip="Magnetismo" w:history="1">
        <w:r w:rsidRPr="00160F5C">
          <w:rPr>
            <w:rStyle w:val="Hipervnculo"/>
            <w:rFonts w:cstheme="minorHAnsi"/>
            <w:color w:val="auto"/>
            <w:u w:val="none"/>
            <w:shd w:val="clear" w:color="auto" w:fill="FFFFFF"/>
          </w:rPr>
          <w:t>magnéticos</w:t>
        </w:r>
      </w:hyperlink>
      <w:r w:rsidRPr="00160F5C">
        <w:rPr>
          <w:rFonts w:cstheme="minorHAnsi"/>
          <w:color w:val="222222"/>
          <w:shd w:val="clear" w:color="auto" w:fill="FFFFFF"/>
        </w:rPr>
        <w:t> en una sola teoría, cuyos fundamentos fueron presentados por </w:t>
      </w:r>
      <w:hyperlink r:id="rId11" w:tooltip="Michael Faraday" w:history="1">
        <w:r w:rsidRPr="00160F5C">
          <w:rPr>
            <w:rStyle w:val="Hipervnculo"/>
            <w:rFonts w:cstheme="minorHAnsi"/>
            <w:color w:val="auto"/>
            <w:u w:val="none"/>
            <w:shd w:val="clear" w:color="auto" w:fill="FFFFFF"/>
          </w:rPr>
          <w:t>Michael Faraday</w:t>
        </w:r>
      </w:hyperlink>
      <w:r w:rsidRPr="00160F5C">
        <w:rPr>
          <w:rFonts w:cstheme="minorHAnsi"/>
          <w:color w:val="222222"/>
          <w:shd w:val="clear" w:color="auto" w:fill="FFFFFF"/>
        </w:rPr>
        <w:t> y formulados por primera vez de modo completo por </w:t>
      </w:r>
      <w:hyperlink r:id="rId12" w:tooltip="James Clerk Maxwell" w:history="1">
        <w:r w:rsidRPr="00160F5C">
          <w:rPr>
            <w:rStyle w:val="Hipervnculo"/>
            <w:rFonts w:cstheme="minorHAnsi"/>
            <w:color w:val="auto"/>
            <w:u w:val="none"/>
            <w:shd w:val="clear" w:color="auto" w:fill="FFFFFF"/>
          </w:rPr>
          <w:t>James Clerk Maxwell</w:t>
        </w:r>
      </w:hyperlink>
      <w:r w:rsidRPr="00160F5C">
        <w:rPr>
          <w:rFonts w:cstheme="minorHAnsi"/>
          <w:color w:val="222222"/>
          <w:shd w:val="clear" w:color="auto" w:fill="FFFFFF"/>
        </w:rPr>
        <w:t>. La formulación consiste en cuatro </w:t>
      </w:r>
      <w:hyperlink r:id="rId13" w:tooltip="Ecuación diferencial" w:history="1">
        <w:r w:rsidRPr="00E82B84">
          <w:rPr>
            <w:rStyle w:val="Hipervnculo"/>
            <w:rFonts w:cstheme="minorHAnsi"/>
            <w:color w:val="auto"/>
            <w:u w:val="none"/>
            <w:shd w:val="clear" w:color="auto" w:fill="FFFFFF"/>
          </w:rPr>
          <w:t>ecuaciones diferenciales</w:t>
        </w:r>
      </w:hyperlink>
      <w:r w:rsidRPr="00E82B84">
        <w:rPr>
          <w:rFonts w:cstheme="minorHAnsi"/>
          <w:shd w:val="clear" w:color="auto" w:fill="FFFFFF"/>
        </w:rPr>
        <w:t> </w:t>
      </w:r>
      <w:hyperlink r:id="rId14" w:tooltip="Vector" w:history="1">
        <w:r w:rsidRPr="00E82B84">
          <w:rPr>
            <w:rStyle w:val="Hipervnculo"/>
            <w:rFonts w:cstheme="minorHAnsi"/>
            <w:color w:val="auto"/>
            <w:u w:val="none"/>
            <w:shd w:val="clear" w:color="auto" w:fill="FFFFFF"/>
          </w:rPr>
          <w:t>vectoriales</w:t>
        </w:r>
      </w:hyperlink>
      <w:r w:rsidRPr="00160F5C">
        <w:rPr>
          <w:rFonts w:cstheme="minorHAnsi"/>
          <w:color w:val="222222"/>
          <w:shd w:val="clear" w:color="auto" w:fill="FFFFFF"/>
        </w:rPr>
        <w:t> que relacionan el </w:t>
      </w:r>
      <w:hyperlink r:id="rId15" w:tooltip="Campo eléctrico" w:history="1">
        <w:r w:rsidRPr="00E82B84">
          <w:rPr>
            <w:rStyle w:val="Hipervnculo"/>
            <w:rFonts w:cstheme="minorHAnsi"/>
            <w:color w:val="auto"/>
            <w:u w:val="none"/>
            <w:shd w:val="clear" w:color="auto" w:fill="FFFFFF"/>
          </w:rPr>
          <w:t>campo eléctrico</w:t>
        </w:r>
      </w:hyperlink>
      <w:r w:rsidRPr="00160F5C">
        <w:rPr>
          <w:rFonts w:cstheme="minorHAnsi"/>
          <w:color w:val="222222"/>
          <w:shd w:val="clear" w:color="auto" w:fill="FFFFFF"/>
        </w:rPr>
        <w:t>, el </w:t>
      </w:r>
      <w:hyperlink r:id="rId16" w:tooltip="Campo magnético" w:history="1">
        <w:r w:rsidRPr="00E82B84">
          <w:rPr>
            <w:rStyle w:val="Hipervnculo"/>
            <w:rFonts w:cstheme="minorHAnsi"/>
            <w:color w:val="auto"/>
            <w:u w:val="none"/>
            <w:shd w:val="clear" w:color="auto" w:fill="FFFFFF"/>
          </w:rPr>
          <w:t>campo magnético</w:t>
        </w:r>
      </w:hyperlink>
      <w:r w:rsidRPr="00160F5C">
        <w:rPr>
          <w:rFonts w:cstheme="minorHAnsi"/>
          <w:color w:val="222222"/>
          <w:shd w:val="clear" w:color="auto" w:fill="FFFFFF"/>
        </w:rPr>
        <w:t> y sus respectivas fuentes materiales (</w:t>
      </w:r>
      <w:hyperlink r:id="rId17" w:tooltip="Corriente eléctrica" w:history="1">
        <w:r w:rsidRPr="00E82B84">
          <w:rPr>
            <w:rStyle w:val="Hipervnculo"/>
            <w:rFonts w:cstheme="minorHAnsi"/>
            <w:color w:val="auto"/>
            <w:u w:val="none"/>
            <w:shd w:val="clear" w:color="auto" w:fill="FFFFFF"/>
          </w:rPr>
          <w:t>corriente eléctrica</w:t>
        </w:r>
      </w:hyperlink>
      <w:r w:rsidRPr="00E82B84">
        <w:rPr>
          <w:rFonts w:cstheme="minorHAnsi"/>
          <w:shd w:val="clear" w:color="auto" w:fill="FFFFFF"/>
        </w:rPr>
        <w:t>, </w:t>
      </w:r>
      <w:hyperlink r:id="rId18" w:tooltip="Polarización eléctrica" w:history="1">
        <w:r w:rsidRPr="00E82B84">
          <w:rPr>
            <w:rStyle w:val="Hipervnculo"/>
            <w:rFonts w:cstheme="minorHAnsi"/>
            <w:color w:val="auto"/>
            <w:u w:val="none"/>
            <w:shd w:val="clear" w:color="auto" w:fill="FFFFFF"/>
          </w:rPr>
          <w:t>polarización eléctrica</w:t>
        </w:r>
      </w:hyperlink>
      <w:r w:rsidRPr="00E82B84">
        <w:rPr>
          <w:rFonts w:cstheme="minorHAnsi"/>
          <w:shd w:val="clear" w:color="auto" w:fill="FFFFFF"/>
        </w:rPr>
        <w:t> y </w:t>
      </w:r>
      <w:hyperlink r:id="rId19" w:tooltip="Magnetización" w:history="1">
        <w:r w:rsidRPr="00E82B84">
          <w:rPr>
            <w:rStyle w:val="Hipervnculo"/>
            <w:rFonts w:cstheme="minorHAnsi"/>
            <w:color w:val="auto"/>
            <w:u w:val="none"/>
            <w:shd w:val="clear" w:color="auto" w:fill="FFFFFF"/>
          </w:rPr>
          <w:t>polarización magnética</w:t>
        </w:r>
      </w:hyperlink>
      <w:r w:rsidRPr="00E82B84">
        <w:rPr>
          <w:rFonts w:cstheme="minorHAnsi"/>
          <w:shd w:val="clear" w:color="auto" w:fill="FFFFFF"/>
        </w:rPr>
        <w:t>), conocidas como </w:t>
      </w:r>
      <w:hyperlink r:id="rId20" w:tooltip="Ecuaciones de Maxwell" w:history="1">
        <w:r w:rsidRPr="00E82B84">
          <w:rPr>
            <w:rStyle w:val="Hipervnculo"/>
            <w:rFonts w:cstheme="minorHAnsi"/>
            <w:color w:val="auto"/>
            <w:u w:val="none"/>
            <w:shd w:val="clear" w:color="auto" w:fill="FFFFFF"/>
          </w:rPr>
          <w:t>ecuaciones de Maxwell</w:t>
        </w:r>
      </w:hyperlink>
      <w:r w:rsidRPr="00160F5C">
        <w:rPr>
          <w:rFonts w:cstheme="minorHAnsi"/>
          <w:color w:val="222222"/>
          <w:shd w:val="clear" w:color="auto" w:fill="FFFFFF"/>
        </w:rPr>
        <w:t>.</w:t>
      </w:r>
      <w:r w:rsidR="00E82B84" w:rsidRPr="00E82B84">
        <w:rPr>
          <w:rFonts w:cstheme="minorHAnsi"/>
          <w:color w:val="222222"/>
          <w:shd w:val="clear" w:color="auto" w:fill="FFFFFF"/>
        </w:rPr>
        <w:t xml:space="preserve"> El electromagnetismo es considerado como una de las cuatro </w:t>
      </w:r>
      <w:hyperlink r:id="rId21" w:tooltip="Interacciones fundamentales" w:history="1">
        <w:r w:rsidR="00E82B84" w:rsidRPr="00E82B84">
          <w:rPr>
            <w:rStyle w:val="Hipervnculo"/>
            <w:rFonts w:cstheme="minorHAnsi"/>
            <w:color w:val="auto"/>
            <w:u w:val="none"/>
            <w:shd w:val="clear" w:color="auto" w:fill="FFFFFF"/>
          </w:rPr>
          <w:t>fuerzas fundamentales</w:t>
        </w:r>
      </w:hyperlink>
      <w:r w:rsidR="00E82B84" w:rsidRPr="00E82B84">
        <w:rPr>
          <w:rFonts w:cstheme="minorHAnsi"/>
          <w:color w:val="222222"/>
          <w:shd w:val="clear" w:color="auto" w:fill="FFFFFF"/>
        </w:rPr>
        <w:t> del universo actualmente conocido.</w:t>
      </w:r>
    </w:p>
    <w:p w:rsidR="006B7315" w:rsidRPr="006B7315" w:rsidRDefault="006B7315" w:rsidP="006B7315">
      <w:pPr>
        <w:pStyle w:val="Sinespaciado"/>
        <w:rPr>
          <w:lang w:val="es-419" w:eastAsia="es-419"/>
        </w:rPr>
      </w:pPr>
    </w:p>
    <w:p w:rsidR="00D453A3" w:rsidRPr="00726A95" w:rsidRDefault="006B7315" w:rsidP="00726A95">
      <w:pPr>
        <w:shd w:val="clear" w:color="auto" w:fill="FFFFFF"/>
        <w:spacing w:after="336" w:line="240" w:lineRule="auto"/>
        <w:jc w:val="both"/>
        <w:rPr>
          <w:rFonts w:eastAsia="Times New Roman" w:cstheme="minorHAnsi"/>
          <w:color w:val="000000"/>
          <w:lang w:val="es-419" w:eastAsia="es-419"/>
        </w:rPr>
      </w:pPr>
      <w:r w:rsidRPr="006B7315">
        <w:rPr>
          <w:rFonts w:eastAsia="Times New Roman" w:cstheme="minorHAnsi"/>
          <w:color w:val="000000"/>
          <w:spacing w:val="15"/>
          <w:lang w:val="es-419" w:eastAsia="es-419"/>
        </w:rPr>
        <w:lastRenderedPageBreak/>
        <w:t xml:space="preserve">La importancia práctica </w:t>
      </w:r>
      <w:r w:rsidR="00E82B84">
        <w:rPr>
          <w:rFonts w:eastAsia="Times New Roman" w:cstheme="minorHAnsi"/>
          <w:color w:val="000000"/>
          <w:spacing w:val="15"/>
          <w:lang w:val="es-419" w:eastAsia="es-419"/>
        </w:rPr>
        <w:t>de</w:t>
      </w:r>
      <w:r w:rsidR="00E82B84">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 xml:space="preserve">la interacción electromagnética es </w:t>
      </w:r>
      <w:r w:rsidR="00E82B84">
        <w:rPr>
          <w:rFonts w:eastAsia="Times New Roman" w:cstheme="minorHAnsi"/>
          <w:color w:val="000000"/>
          <w:bdr w:val="none" w:sz="0" w:space="0" w:color="auto" w:frame="1"/>
          <w:lang w:val="es-419" w:eastAsia="es-419"/>
        </w:rPr>
        <w:t>muy grande</w:t>
      </w:r>
      <w:r w:rsidR="00E82B84" w:rsidRPr="00E82B84">
        <w:rPr>
          <w:rFonts w:eastAsia="Times New Roman" w:cstheme="minorHAnsi"/>
          <w:color w:val="000000"/>
          <w:bdr w:val="none" w:sz="0" w:space="0" w:color="auto" w:frame="1"/>
          <w:lang w:val="es-419" w:eastAsia="es-419"/>
        </w:rPr>
        <w:t>.</w:t>
      </w:r>
      <w:r w:rsidR="00E82B84">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De hecho, puede decirse que salvo los fenómenos relacionados con el peso, todo lo que</w:t>
      </w:r>
      <w:r w:rsidR="00E82B84">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nos rodea es electromagnetismo. La estructura de la materia está formada por partículas</w:t>
      </w:r>
      <w:r w:rsidR="00E82B84">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(protones, electrones, neutrones) que interaccionan por medio de la electricidad y el</w:t>
      </w:r>
      <w:r w:rsidR="00E82B84">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magnetismo, produciendo distintos estados de agregación (sólidos, líquidos, gases). En</w:t>
      </w:r>
      <w:r w:rsidR="00E82B84">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última instancia, la impenetrabilidad de los sólidos, poder pisar suelo firme se debe a esta</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interacción. Todos los procesos químicos, desde el motor de combustión hasta los</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procesos biológicos se basan en el electromagnetismo. Y toda la energía que recibimos del</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Sol, gracias a la cual existe la vida sobre la Tierra, llega en forma de ondas</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electromagnéticas. Hablando ya en un nivel ligado a nuestra propia civilización, podemos</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argumentar que todo lo relativo a telecomunicaciones, radio y televisión se apoya en la</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 xml:space="preserve">existencia de ondas </w:t>
      </w:r>
      <w:r w:rsidR="00B30E89" w:rsidRPr="00E82B84">
        <w:rPr>
          <w:rFonts w:eastAsia="Times New Roman" w:cstheme="minorHAnsi"/>
          <w:color w:val="000000"/>
          <w:bdr w:val="none" w:sz="0" w:space="0" w:color="auto" w:frame="1"/>
          <w:lang w:val="es-419" w:eastAsia="es-419"/>
        </w:rPr>
        <w:t>electromagnéticas</w:t>
      </w:r>
      <w:r w:rsidR="00E82B84" w:rsidRPr="00E82B84">
        <w:rPr>
          <w:rFonts w:eastAsia="Times New Roman" w:cstheme="minorHAnsi"/>
          <w:color w:val="000000"/>
          <w:bdr w:val="none" w:sz="0" w:space="0" w:color="auto" w:frame="1"/>
          <w:lang w:val="es-419" w:eastAsia="es-419"/>
        </w:rPr>
        <w:t>. Las instalaciones eléctricas de una casa o de una</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fábrica, o los circuitos integrados que permiten la construcción de ordenadores se basan</w:t>
      </w:r>
      <w:r w:rsidR="00B30E89">
        <w:rPr>
          <w:rFonts w:eastAsia="Times New Roman" w:cstheme="minorHAnsi"/>
          <w:color w:val="000000"/>
          <w:bdr w:val="none" w:sz="0" w:space="0" w:color="auto" w:frame="1"/>
          <w:lang w:val="es-419" w:eastAsia="es-419"/>
        </w:rPr>
        <w:t xml:space="preserve"> </w:t>
      </w:r>
      <w:r w:rsidR="00E82B84" w:rsidRPr="00E82B84">
        <w:rPr>
          <w:rFonts w:eastAsia="Times New Roman" w:cstheme="minorHAnsi"/>
          <w:color w:val="000000"/>
          <w:bdr w:val="none" w:sz="0" w:space="0" w:color="auto" w:frame="1"/>
          <w:lang w:val="es-419" w:eastAsia="es-419"/>
        </w:rPr>
        <w:t>en el fenómeno de la corriente eléctrica.</w:t>
      </w:r>
    </w:p>
    <w:p w:rsidR="004C0788" w:rsidRPr="007E0D22" w:rsidRDefault="004C0788" w:rsidP="004C0788">
      <w:pPr>
        <w:pStyle w:val="Prrafodelista"/>
        <w:numPr>
          <w:ilvl w:val="0"/>
          <w:numId w:val="2"/>
        </w:numPr>
        <w:rPr>
          <w:b/>
          <w:sz w:val="28"/>
          <w:szCs w:val="28"/>
        </w:rPr>
      </w:pPr>
      <w:r w:rsidRPr="007E0D22">
        <w:rPr>
          <w:b/>
          <w:sz w:val="28"/>
          <w:szCs w:val="28"/>
        </w:rPr>
        <w:t>DESTINATARIOS</w:t>
      </w:r>
    </w:p>
    <w:p w:rsidR="004C0788" w:rsidRDefault="004C0788" w:rsidP="00210847">
      <w:pPr>
        <w:jc w:val="both"/>
      </w:pPr>
      <w:r>
        <w:t>E</w:t>
      </w:r>
      <w:r w:rsidRPr="008176DB">
        <w:t>l proyecto de formación</w:t>
      </w:r>
      <w:r w:rsidR="00B907DE">
        <w:t xml:space="preserve"> va dirigido a estudiantes </w:t>
      </w:r>
      <w:r w:rsidR="00B62F0D">
        <w:t xml:space="preserve">del nivel VIII </w:t>
      </w:r>
      <w:r w:rsidR="00B907DE">
        <w:t>del P</w:t>
      </w:r>
      <w:r w:rsidRPr="008176DB">
        <w:t>rograma</w:t>
      </w:r>
      <w:r w:rsidR="009841BE">
        <w:t xml:space="preserve"> de licenciatura</w:t>
      </w:r>
      <w:r w:rsidRPr="008176DB">
        <w:t xml:space="preserve"> </w:t>
      </w:r>
      <w:r w:rsidR="009841BE">
        <w:t>en</w:t>
      </w:r>
      <w:r w:rsidRPr="008176DB">
        <w:t xml:space="preserve"> </w:t>
      </w:r>
      <w:r w:rsidR="00B907DE">
        <w:t>Matemáticas</w:t>
      </w:r>
      <w:r w:rsidR="00B30E89">
        <w:t xml:space="preserve"> </w:t>
      </w:r>
    </w:p>
    <w:p w:rsidR="00D453A3" w:rsidRDefault="00D453A3" w:rsidP="00726A95">
      <w:pPr>
        <w:pStyle w:val="Sinespaciado"/>
      </w:pPr>
    </w:p>
    <w:p w:rsidR="00210847" w:rsidRPr="007E0D22" w:rsidRDefault="004C0788" w:rsidP="00210847">
      <w:pPr>
        <w:pStyle w:val="Prrafodelista"/>
        <w:numPr>
          <w:ilvl w:val="0"/>
          <w:numId w:val="2"/>
        </w:numPr>
        <w:spacing w:line="480" w:lineRule="auto"/>
        <w:rPr>
          <w:b/>
          <w:sz w:val="28"/>
          <w:szCs w:val="28"/>
        </w:rPr>
      </w:pPr>
      <w:r w:rsidRPr="007E0D22">
        <w:rPr>
          <w:b/>
          <w:sz w:val="28"/>
          <w:szCs w:val="28"/>
        </w:rPr>
        <w:t>OBJETIVOS</w:t>
      </w:r>
    </w:p>
    <w:p w:rsidR="002549A3" w:rsidRDefault="009E503F" w:rsidP="004C0788">
      <w:pPr>
        <w:pStyle w:val="Prrafodelista"/>
        <w:ind w:left="1080"/>
      </w:pPr>
      <w:r>
        <w:t xml:space="preserve">Objetivo General: </w:t>
      </w:r>
    </w:p>
    <w:p w:rsidR="009E503F" w:rsidRDefault="009E503F" w:rsidP="004C0788">
      <w:pPr>
        <w:pStyle w:val="Prrafodelista"/>
        <w:ind w:left="1080"/>
      </w:pPr>
      <w:r>
        <w:t xml:space="preserve">Estudiar formalmente la teoría de la electromagnética clásica estableciendo las distintas leyes de conservación, analizando los fenómenos </w:t>
      </w:r>
      <w:r w:rsidR="002549A3">
        <w:t>eléctricos</w:t>
      </w:r>
      <w:r>
        <w:t xml:space="preserve"> y </w:t>
      </w:r>
      <w:r w:rsidR="002549A3">
        <w:t>magnéticos</w:t>
      </w:r>
      <w:r>
        <w:t xml:space="preserve"> en medios materiales, así como los potenciales debidos a fuentes</w:t>
      </w:r>
      <w:r w:rsidR="002549A3">
        <w:t xml:space="preserve"> estáticas y</w:t>
      </w:r>
      <w:r>
        <w:t xml:space="preserve"> no estáticas hasta formular la electrodinámica </w:t>
      </w:r>
      <w:r w:rsidR="002549A3">
        <w:t xml:space="preserve">no </w:t>
      </w:r>
      <w:r>
        <w:t xml:space="preserve">relativista. </w:t>
      </w:r>
    </w:p>
    <w:p w:rsidR="002549A3" w:rsidRDefault="009E503F" w:rsidP="004C0788">
      <w:pPr>
        <w:pStyle w:val="Prrafodelista"/>
        <w:ind w:left="1080"/>
      </w:pPr>
      <w:r>
        <w:t>Objetivos Específicos</w:t>
      </w:r>
      <w:r w:rsidR="002549A3">
        <w:t>:</w:t>
      </w:r>
      <w:r>
        <w:t xml:space="preserve"> </w:t>
      </w:r>
    </w:p>
    <w:p w:rsidR="002549A3" w:rsidRDefault="009E503F" w:rsidP="004C0788">
      <w:pPr>
        <w:pStyle w:val="Prrafodelista"/>
        <w:ind w:left="1080"/>
      </w:pPr>
      <w:r>
        <w:t xml:space="preserve">Al término del curso el estudiante debe ser capaz de: </w:t>
      </w:r>
    </w:p>
    <w:p w:rsidR="002549A3" w:rsidRDefault="009E503F" w:rsidP="004C0788">
      <w:pPr>
        <w:pStyle w:val="Prrafodelista"/>
        <w:ind w:left="1080"/>
      </w:pPr>
      <w:r>
        <w:t>1. Formular las leyes </w:t>
      </w:r>
      <w:r w:rsidR="002549A3">
        <w:t>que gobiernan al electromagnetismo</w:t>
      </w:r>
      <w:r>
        <w:t xml:space="preserve">. </w:t>
      </w:r>
    </w:p>
    <w:p w:rsidR="002549A3" w:rsidRDefault="009E503F" w:rsidP="004C0788">
      <w:pPr>
        <w:pStyle w:val="Prrafodelista"/>
        <w:ind w:left="1080"/>
      </w:pPr>
      <w:r>
        <w:t>2. Resolver problemas de </w:t>
      </w:r>
      <w:r w:rsidR="002549A3">
        <w:t>interacciones</w:t>
      </w:r>
      <w:r>
        <w:t xml:space="preserve"> electromagnéticas en la materia. </w:t>
      </w:r>
    </w:p>
    <w:p w:rsidR="002549A3" w:rsidRDefault="009E503F" w:rsidP="004C0788">
      <w:pPr>
        <w:pStyle w:val="Prrafodelista"/>
        <w:ind w:left="1080"/>
      </w:pPr>
      <w:r>
        <w:lastRenderedPageBreak/>
        <w:t xml:space="preserve">3. Comprender la formulación de la electrodinámica en términos de potenciales. </w:t>
      </w:r>
    </w:p>
    <w:p w:rsidR="002549A3" w:rsidRDefault="009E503F" w:rsidP="004C0788">
      <w:pPr>
        <w:pStyle w:val="Prrafodelista"/>
        <w:ind w:left="1080"/>
      </w:pPr>
      <w:r>
        <w:t>4. Analizar la </w:t>
      </w:r>
      <w:r w:rsidR="002549A3">
        <w:t>diferencia entre los campos eléctrico y magnético</w:t>
      </w:r>
      <w:r>
        <w:t xml:space="preserve">. </w:t>
      </w:r>
    </w:p>
    <w:p w:rsidR="004C0788" w:rsidRDefault="009E503F" w:rsidP="004C0788">
      <w:pPr>
        <w:pStyle w:val="Prrafodelista"/>
        <w:ind w:left="1080"/>
      </w:pPr>
      <w:r>
        <w:t>5. Comprender la formulación de la electrodinámica </w:t>
      </w:r>
      <w:r w:rsidR="002549A3">
        <w:t>básica</w:t>
      </w:r>
      <w:r>
        <w:t>.</w:t>
      </w:r>
    </w:p>
    <w:p w:rsidR="00D453A3" w:rsidRDefault="00D453A3" w:rsidP="004C0788">
      <w:pPr>
        <w:pStyle w:val="Prrafodelista"/>
        <w:ind w:left="1080"/>
      </w:pPr>
    </w:p>
    <w:p w:rsidR="004C0788" w:rsidRPr="007E0D22" w:rsidRDefault="004C0788" w:rsidP="00210847">
      <w:pPr>
        <w:pStyle w:val="Prrafodelista"/>
        <w:numPr>
          <w:ilvl w:val="0"/>
          <w:numId w:val="2"/>
        </w:numPr>
        <w:rPr>
          <w:b/>
          <w:sz w:val="28"/>
          <w:szCs w:val="28"/>
        </w:rPr>
      </w:pPr>
      <w:r w:rsidRPr="007E0D22">
        <w:rPr>
          <w:b/>
          <w:sz w:val="28"/>
          <w:szCs w:val="28"/>
        </w:rPr>
        <w:t xml:space="preserve"> COMPETENCIAS DEL CURSO  El (la) estudiante </w:t>
      </w:r>
    </w:p>
    <w:p w:rsidR="00D453A3" w:rsidRPr="00210847" w:rsidRDefault="00D453A3" w:rsidP="00D453A3">
      <w:pPr>
        <w:pStyle w:val="Prrafodelista"/>
        <w:ind w:left="1080"/>
        <w:rPr>
          <w:b/>
        </w:rPr>
      </w:pPr>
    </w:p>
    <w:p w:rsidR="004C0788" w:rsidRDefault="005B1079" w:rsidP="004C0788">
      <w:pPr>
        <w:pStyle w:val="Prrafodelista"/>
      </w:pPr>
      <w:r>
        <w:t xml:space="preserve">Conocer los Principios básicos del electromagnetismo </w:t>
      </w:r>
      <w:r w:rsidR="00A53770">
        <w:t xml:space="preserve">y </w:t>
      </w:r>
      <w:r>
        <w:t>sus aplicaciones</w:t>
      </w:r>
      <w:r w:rsidR="00A53770">
        <w:t xml:space="preserve"> a la resolución de problemas de ciencias e ingeniería.</w:t>
      </w:r>
    </w:p>
    <w:p w:rsidR="005B1079" w:rsidRDefault="009841BE" w:rsidP="005B1079">
      <w:pPr>
        <w:pStyle w:val="Prrafodelista"/>
        <w:jc w:val="both"/>
      </w:pPr>
      <w:r>
        <w:t>Capacidad crítica y autocrítica. Trabajo en equipo. Capacidad para aplicar los conocimientos a la práctica. Capacidad de aprender. Adaptación a nuevas situaciones</w:t>
      </w:r>
      <w:r w:rsidR="005B1079">
        <w:t>. Trabajar según el método científico.</w:t>
      </w:r>
    </w:p>
    <w:p w:rsidR="009841BE" w:rsidRDefault="009841BE" w:rsidP="009841BE">
      <w:pPr>
        <w:pStyle w:val="Prrafodelista"/>
        <w:jc w:val="both"/>
      </w:pPr>
    </w:p>
    <w:p w:rsidR="004C0788" w:rsidRPr="007E0D22" w:rsidRDefault="00A835FB" w:rsidP="00210847">
      <w:pPr>
        <w:pStyle w:val="Prrafodelista"/>
        <w:numPr>
          <w:ilvl w:val="0"/>
          <w:numId w:val="2"/>
        </w:numPr>
        <w:rPr>
          <w:b/>
          <w:sz w:val="28"/>
          <w:szCs w:val="28"/>
        </w:rPr>
      </w:pPr>
      <w:r w:rsidRPr="007E0D22">
        <w:rPr>
          <w:b/>
          <w:sz w:val="28"/>
          <w:szCs w:val="28"/>
        </w:rPr>
        <w:t>¿CÓ</w:t>
      </w:r>
      <w:r w:rsidR="004C0788" w:rsidRPr="007E0D22">
        <w:rPr>
          <w:b/>
          <w:sz w:val="28"/>
          <w:szCs w:val="28"/>
        </w:rPr>
        <w:t xml:space="preserve">MO CONTRIBUYE EL CURSO DE </w:t>
      </w:r>
      <w:r w:rsidR="005B1079" w:rsidRPr="007E0D22">
        <w:rPr>
          <w:b/>
          <w:sz w:val="28"/>
          <w:szCs w:val="28"/>
        </w:rPr>
        <w:t>ELECTROMAGNETISMO</w:t>
      </w:r>
      <w:r w:rsidR="004C0788" w:rsidRPr="007E0D22">
        <w:rPr>
          <w:b/>
          <w:sz w:val="28"/>
          <w:szCs w:val="28"/>
        </w:rPr>
        <w:t xml:space="preserve"> AL PERFIL PROFESIONAL DEL FUTURO </w:t>
      </w:r>
      <w:r w:rsidR="00DF537D" w:rsidRPr="007E0D22">
        <w:rPr>
          <w:b/>
          <w:sz w:val="28"/>
          <w:szCs w:val="28"/>
        </w:rPr>
        <w:t>LICENCIADO EN MATEMÁTICAS</w:t>
      </w:r>
      <w:r w:rsidRPr="007E0D22">
        <w:rPr>
          <w:b/>
          <w:sz w:val="28"/>
          <w:szCs w:val="28"/>
        </w:rPr>
        <w:t>?</w:t>
      </w:r>
    </w:p>
    <w:p w:rsidR="0054469C" w:rsidRDefault="0054469C" w:rsidP="0054469C">
      <w:pPr>
        <w:shd w:val="clear" w:color="auto" w:fill="FFFFFF" w:themeFill="background1"/>
        <w:spacing w:before="100" w:beforeAutospacing="1" w:after="100" w:afterAutospacing="1" w:line="240" w:lineRule="auto"/>
        <w:ind w:left="709"/>
        <w:jc w:val="both"/>
        <w:rPr>
          <w:rFonts w:cstheme="minorHAnsi"/>
          <w:shd w:val="clear" w:color="auto" w:fill="FFFFFF" w:themeFill="background1"/>
        </w:rPr>
      </w:pPr>
      <w:r>
        <w:rPr>
          <w:rFonts w:cstheme="minorHAnsi"/>
          <w:shd w:val="clear" w:color="auto" w:fill="FFFFFF" w:themeFill="background1"/>
        </w:rPr>
        <w:t xml:space="preserve">Un licenciado en </w:t>
      </w:r>
      <w:r w:rsidR="00EE3DAA">
        <w:rPr>
          <w:rFonts w:cstheme="minorHAnsi"/>
          <w:shd w:val="clear" w:color="auto" w:fill="FFFFFF" w:themeFill="background1"/>
        </w:rPr>
        <w:t>matemáticas</w:t>
      </w:r>
      <w:r>
        <w:rPr>
          <w:rFonts w:cstheme="minorHAnsi"/>
          <w:shd w:val="clear" w:color="auto" w:fill="FFFFFF" w:themeFill="background1"/>
        </w:rPr>
        <w:t xml:space="preserve"> debe saber</w:t>
      </w:r>
      <w:r w:rsidR="00EE3DAA">
        <w:rPr>
          <w:rFonts w:cstheme="minorHAnsi"/>
          <w:shd w:val="clear" w:color="auto" w:fill="FFFFFF" w:themeFill="background1"/>
        </w:rPr>
        <w:t xml:space="preserve"> los conceptos básicos del electromagnetismo</w:t>
      </w:r>
      <w:r w:rsidRPr="0054469C">
        <w:rPr>
          <w:rFonts w:cstheme="minorHAnsi"/>
          <w:shd w:val="clear" w:color="auto" w:fill="FFFFFF" w:themeFill="background1"/>
        </w:rPr>
        <w:t xml:space="preserve"> ya que todo lo que nos rodea es electromagnético, un ejemplo claro es la materia ya que está formada por partículas que interaccionan por medio de la electricidad y el magnetismo, llegando al punto de crear diferentes estados como sólidos, líquidos o gases. Igualmente, todos los procesos químicos y biológicos que se desarrollan en el diario vivir contienen electromagnetismo.</w:t>
      </w:r>
    </w:p>
    <w:p w:rsidR="0054469C" w:rsidRDefault="0054469C" w:rsidP="0054469C">
      <w:pPr>
        <w:shd w:val="clear" w:color="auto" w:fill="FFFFFF" w:themeFill="background1"/>
        <w:spacing w:before="100" w:beforeAutospacing="1" w:after="100" w:afterAutospacing="1" w:line="240" w:lineRule="auto"/>
        <w:ind w:left="709"/>
        <w:jc w:val="both"/>
        <w:rPr>
          <w:rFonts w:cstheme="minorHAnsi"/>
          <w:shd w:val="clear" w:color="auto" w:fill="FFFFFF" w:themeFill="background1"/>
        </w:rPr>
      </w:pPr>
      <w:r w:rsidRPr="0054469C">
        <w:rPr>
          <w:rFonts w:cstheme="minorHAnsi"/>
          <w:shd w:val="clear" w:color="auto" w:fill="FFFFFF" w:themeFill="background1"/>
        </w:rPr>
        <w:t xml:space="preserve">Por otra parte, todo lo que tenga que ver con las telecomunicaciones que utilizamos frecuénteme, como lo </w:t>
      </w:r>
      <w:r>
        <w:rPr>
          <w:rFonts w:cstheme="minorHAnsi"/>
          <w:shd w:val="clear" w:color="auto" w:fill="FFFFFF" w:themeFill="background1"/>
        </w:rPr>
        <w:t>son</w:t>
      </w:r>
      <w:r w:rsidRPr="0054469C">
        <w:rPr>
          <w:rFonts w:cstheme="minorHAnsi"/>
          <w:shd w:val="clear" w:color="auto" w:fill="FFFFFF" w:themeFill="background1"/>
        </w:rPr>
        <w:t xml:space="preserve"> la radio y el televisor</w:t>
      </w:r>
      <w:r>
        <w:rPr>
          <w:rFonts w:cstheme="minorHAnsi"/>
          <w:shd w:val="clear" w:color="auto" w:fill="FFFFFF" w:themeFill="background1"/>
        </w:rPr>
        <w:t>,</w:t>
      </w:r>
      <w:r w:rsidRPr="0054469C">
        <w:rPr>
          <w:rFonts w:cstheme="minorHAnsi"/>
          <w:shd w:val="clear" w:color="auto" w:fill="FFFFFF" w:themeFill="background1"/>
        </w:rPr>
        <w:t xml:space="preserve"> se apoyan y funcionan por medio de ondas electromagnéticas.</w:t>
      </w:r>
    </w:p>
    <w:p w:rsidR="001E566E" w:rsidRPr="0054469C" w:rsidRDefault="0054469C" w:rsidP="0054469C">
      <w:pPr>
        <w:shd w:val="clear" w:color="auto" w:fill="FFFFFF" w:themeFill="background1"/>
        <w:spacing w:before="100" w:beforeAutospacing="1" w:after="100" w:afterAutospacing="1" w:line="240" w:lineRule="auto"/>
        <w:ind w:left="709"/>
        <w:jc w:val="both"/>
        <w:rPr>
          <w:rFonts w:eastAsia="Times New Roman" w:cstheme="minorHAnsi"/>
          <w:lang w:val="es-419" w:eastAsia="es-419"/>
        </w:rPr>
      </w:pPr>
      <w:r w:rsidRPr="0054469C">
        <w:rPr>
          <w:rFonts w:cstheme="minorHAnsi"/>
          <w:shd w:val="clear" w:color="auto" w:fill="FFFFFF" w:themeFill="background1"/>
        </w:rPr>
        <w:t>Finalmente se puede decir que es importante para nuestra humanidad por el simple motivo que estamos rodeados por electromagnetismo</w:t>
      </w:r>
      <w:r w:rsidRPr="0054469C">
        <w:rPr>
          <w:rFonts w:ascii="Trebuchet MS" w:hAnsi="Trebuchet MS"/>
          <w:sz w:val="20"/>
          <w:szCs w:val="20"/>
          <w:shd w:val="clear" w:color="auto" w:fill="000000"/>
        </w:rPr>
        <w:t xml:space="preserve"> </w:t>
      </w:r>
      <w:r w:rsidRPr="0054469C">
        <w:rPr>
          <w:rFonts w:ascii="Trebuchet MS" w:hAnsi="Trebuchet MS"/>
          <w:sz w:val="20"/>
          <w:szCs w:val="20"/>
          <w:shd w:val="clear" w:color="auto" w:fill="FFFFFF" w:themeFill="background1"/>
        </w:rPr>
        <w:t>y es importante para la supervivencia de nosotros, pues interfiere en todo momento, un claro ejemplo las telecomunicaciones.</w:t>
      </w:r>
    </w:p>
    <w:p w:rsidR="004C0788" w:rsidRPr="00726A95" w:rsidRDefault="00A835FB" w:rsidP="00210847">
      <w:pPr>
        <w:pStyle w:val="Prrafodelista"/>
        <w:numPr>
          <w:ilvl w:val="0"/>
          <w:numId w:val="2"/>
        </w:numPr>
        <w:rPr>
          <w:sz w:val="28"/>
          <w:szCs w:val="28"/>
        </w:rPr>
      </w:pPr>
      <w:r w:rsidRPr="00726A95">
        <w:rPr>
          <w:rFonts w:ascii="Arial" w:eastAsiaTheme="minorEastAsia" w:hAnsi="Arial" w:cs="Arial"/>
          <w:b/>
          <w:bCs/>
          <w:spacing w:val="2"/>
          <w:kern w:val="24"/>
          <w:sz w:val="28"/>
          <w:szCs w:val="28"/>
          <w:lang w:eastAsia="es-CO"/>
        </w:rPr>
        <w:lastRenderedPageBreak/>
        <w:t>CONTENIDOS PROGRAMÁ</w:t>
      </w:r>
      <w:r w:rsidR="004C0788" w:rsidRPr="00726A95">
        <w:rPr>
          <w:rFonts w:ascii="Arial" w:eastAsiaTheme="minorEastAsia" w:hAnsi="Arial" w:cs="Arial"/>
          <w:b/>
          <w:bCs/>
          <w:spacing w:val="2"/>
          <w:kern w:val="24"/>
          <w:sz w:val="28"/>
          <w:szCs w:val="28"/>
          <w:lang w:eastAsia="es-CO"/>
        </w:rPr>
        <w:t>TICOS</w:t>
      </w:r>
    </w:p>
    <w:p w:rsidR="00A9512D" w:rsidRPr="00562AB0" w:rsidRDefault="00A9512D" w:rsidP="00A9512D">
      <w:pPr>
        <w:pStyle w:val="Prrafodelista"/>
        <w:ind w:left="1080"/>
      </w:pPr>
    </w:p>
    <w:tbl>
      <w:tblPr>
        <w:tblStyle w:val="Tablaconcuadrcula"/>
        <w:tblW w:w="0" w:type="auto"/>
        <w:tblInd w:w="1080" w:type="dxa"/>
        <w:tblLook w:val="04A0" w:firstRow="1" w:lastRow="0" w:firstColumn="1" w:lastColumn="0" w:noHBand="0" w:noVBand="1"/>
      </w:tblPr>
      <w:tblGrid>
        <w:gridCol w:w="2972"/>
        <w:gridCol w:w="2992"/>
        <w:gridCol w:w="2977"/>
        <w:gridCol w:w="2975"/>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4C0788" w:rsidTr="00040061">
        <w:tc>
          <w:tcPr>
            <w:tcW w:w="3035" w:type="dxa"/>
          </w:tcPr>
          <w:p w:rsidR="004C0788" w:rsidRDefault="004C0788" w:rsidP="004C0788">
            <w:pPr>
              <w:pStyle w:val="Prrafodelista"/>
              <w:ind w:left="0"/>
              <w:jc w:val="center"/>
            </w:pPr>
            <w:r>
              <w:t>COMPETENCIAS</w:t>
            </w:r>
          </w:p>
        </w:tc>
        <w:tc>
          <w:tcPr>
            <w:tcW w:w="3035" w:type="dxa"/>
          </w:tcPr>
          <w:p w:rsidR="004C0788" w:rsidRPr="00A835FB" w:rsidRDefault="004C0788" w:rsidP="004C0788">
            <w:pPr>
              <w:pStyle w:val="Prrafodelista"/>
              <w:ind w:left="0"/>
              <w:jc w:val="center"/>
            </w:pPr>
            <w:r w:rsidRPr="00A835FB">
              <w:t>CONTENIDOS DE LA UNIDAD</w:t>
            </w:r>
          </w:p>
        </w:tc>
        <w:tc>
          <w:tcPr>
            <w:tcW w:w="3036" w:type="dxa"/>
          </w:tcPr>
          <w:p w:rsidR="004C0788" w:rsidRPr="00A835FB" w:rsidRDefault="004C0788" w:rsidP="004C0788">
            <w:pPr>
              <w:pStyle w:val="Prrafodelista"/>
              <w:ind w:left="0"/>
              <w:jc w:val="center"/>
            </w:pPr>
            <w:r w:rsidRPr="00A835FB">
              <w:t>ACTIVIDADES EN CLASES</w:t>
            </w:r>
          </w:p>
        </w:tc>
        <w:tc>
          <w:tcPr>
            <w:tcW w:w="3036" w:type="dxa"/>
          </w:tcPr>
          <w:p w:rsidR="004C0788" w:rsidRPr="00A835FB" w:rsidRDefault="004C0788" w:rsidP="004C0788">
            <w:pPr>
              <w:pStyle w:val="Prrafodelista"/>
              <w:ind w:left="0"/>
              <w:jc w:val="center"/>
            </w:pPr>
            <w:r w:rsidRPr="00A835FB">
              <w:t>ACTIVIDADES INDEPENDIENTES</w:t>
            </w:r>
          </w:p>
        </w:tc>
      </w:tr>
      <w:tr w:rsidR="004C0788" w:rsidTr="00040061">
        <w:tc>
          <w:tcPr>
            <w:tcW w:w="3035" w:type="dxa"/>
          </w:tcPr>
          <w:p w:rsidR="004C0788" w:rsidRDefault="004C0788" w:rsidP="00040061">
            <w:pPr>
              <w:pStyle w:val="Prrafodelista"/>
              <w:ind w:left="0"/>
            </w:pPr>
          </w:p>
          <w:p w:rsidR="004C0788" w:rsidRDefault="00F93A24" w:rsidP="00040061">
            <w:pPr>
              <w:pStyle w:val="Prrafodelista"/>
              <w:ind w:left="0"/>
            </w:pPr>
            <w:r>
              <w:t xml:space="preserve">Se espera que el estudiante aprenda y comprenda los </w:t>
            </w:r>
            <w:r w:rsidR="00C66711">
              <w:t>conceptos de cargas eléctricas</w:t>
            </w:r>
            <w:r w:rsidR="00370BB8">
              <w:t xml:space="preserve"> y campo eléctrico</w:t>
            </w:r>
            <w:r w:rsidR="00C66711">
              <w:t xml:space="preserve"> y su influencia en el medio que lo rodea</w:t>
            </w:r>
            <w:r w:rsidR="00160977">
              <w:t>. Sus aplicaciones más frecuentes en la vida cotidiana.</w:t>
            </w:r>
          </w:p>
          <w:p w:rsidR="00160977" w:rsidRDefault="00160977"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160977" w:rsidRDefault="00160977" w:rsidP="00040061">
            <w:pPr>
              <w:pStyle w:val="Prrafodelista"/>
              <w:ind w:left="0"/>
            </w:pPr>
          </w:p>
          <w:p w:rsidR="00160977" w:rsidRDefault="00160977" w:rsidP="00370BB8">
            <w:pPr>
              <w:pStyle w:val="Prrafodelista"/>
              <w:ind w:left="0"/>
            </w:pPr>
            <w:r>
              <w:t xml:space="preserve">Se </w:t>
            </w:r>
            <w:r w:rsidR="00370BB8">
              <w:t>espera que el estudiante aprenda el concepto de diferencia de potencial y sepa utilizar el voltímetro</w:t>
            </w:r>
            <w:r>
              <w:t>.</w:t>
            </w:r>
            <w:r w:rsidR="00370BB8">
              <w:t xml:space="preserve"> Su utilización en la vida diaria</w:t>
            </w:r>
          </w:p>
          <w:p w:rsidR="00160977" w:rsidRDefault="00160977"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160977" w:rsidRDefault="00160977" w:rsidP="00040061">
            <w:pPr>
              <w:pStyle w:val="Prrafodelista"/>
              <w:ind w:left="0"/>
            </w:pPr>
          </w:p>
          <w:p w:rsidR="00160977" w:rsidRDefault="00370BB8" w:rsidP="00040061">
            <w:pPr>
              <w:pStyle w:val="Prrafodelista"/>
              <w:ind w:left="0"/>
            </w:pPr>
            <w:r>
              <w:t>Que comprenda el concepto de almacenar energía</w:t>
            </w:r>
            <w:r w:rsidR="00160977">
              <w:t xml:space="preserve"> conllevándolas a las aplicaciones prácticas de la vida real.</w:t>
            </w: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370BB8" w:rsidP="00040061">
            <w:pPr>
              <w:pStyle w:val="Prrafodelista"/>
              <w:ind w:left="0"/>
            </w:pPr>
            <w:r>
              <w:t xml:space="preserve">El estudiante debe saber los conceptos de corriente </w:t>
            </w:r>
            <w:r>
              <w:lastRenderedPageBreak/>
              <w:t>eléctrica y fuentes de energía y sus aplicaciones. Debe aprender a utilizar el amperímetro.</w:t>
            </w: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E21146" w:rsidP="00040061">
            <w:pPr>
              <w:pStyle w:val="Prrafodelista"/>
              <w:ind w:left="0"/>
            </w:pPr>
            <w:r>
              <w:t xml:space="preserve">Se espera que el estudiante aprenda y comprenda el concepto de campo magnético y su gran diferencia con el de campo eléctrico. </w:t>
            </w:r>
          </w:p>
          <w:p w:rsidR="00E21146" w:rsidRDefault="00E21146" w:rsidP="00040061">
            <w:pPr>
              <w:pStyle w:val="Prrafodelista"/>
              <w:ind w:left="0"/>
            </w:pPr>
            <w:r>
              <w:t>Para qué se utiliza el campo magnético en la vida diaria.</w:t>
            </w: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E21146" w:rsidP="00040061">
            <w:pPr>
              <w:pStyle w:val="Prrafodelista"/>
              <w:ind w:left="0"/>
            </w:pPr>
            <w:r>
              <w:t>Saber cómo se produce una corriente eléctrica por efectos magnéticos; sus cálculos básicos</w:t>
            </w:r>
            <w:r w:rsidR="00091009">
              <w:t>.</w:t>
            </w:r>
          </w:p>
          <w:p w:rsidR="00091009" w:rsidRDefault="00091009" w:rsidP="00040061">
            <w:pPr>
              <w:pStyle w:val="Prrafodelista"/>
              <w:ind w:left="0"/>
            </w:pPr>
          </w:p>
          <w:p w:rsidR="00160977" w:rsidRPr="00BE6094" w:rsidRDefault="00BE6094" w:rsidP="00040061">
            <w:pPr>
              <w:pStyle w:val="Prrafodelista"/>
              <w:ind w:left="0"/>
              <w:rPr>
                <w:rFonts w:cstheme="minorHAnsi"/>
              </w:rPr>
            </w:pPr>
            <w:r w:rsidRPr="00BE6094">
              <w:rPr>
                <w:rFonts w:cstheme="minorHAnsi"/>
                <w:color w:val="000000"/>
                <w:shd w:val="clear" w:color="auto" w:fill="FFFFFF"/>
              </w:rPr>
              <w:t>Conocer el trabajo en el laboratorio, el uso de la instrumentación, tecnología y métodos experimentales más utilizados, adquiriendo la habilidad y experiencia para realizar experimentos de forma independiente.</w:t>
            </w: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tc>
        <w:tc>
          <w:tcPr>
            <w:tcW w:w="3035" w:type="dxa"/>
          </w:tcPr>
          <w:p w:rsidR="00AA746E" w:rsidRPr="00367347" w:rsidRDefault="00AA746E" w:rsidP="00AA746E">
            <w:pPr>
              <w:rPr>
                <w:b/>
              </w:rPr>
            </w:pPr>
            <w:r>
              <w:rPr>
                <w:b/>
              </w:rPr>
              <w:lastRenderedPageBreak/>
              <w:t>UNIDAD 1. ELECTROSTÁTICA</w:t>
            </w:r>
          </w:p>
          <w:p w:rsidR="00AA746E" w:rsidRPr="0030670A" w:rsidRDefault="00AA746E" w:rsidP="00AA746E">
            <w:r w:rsidRPr="0030670A">
              <w:t>1.1      Res</w:t>
            </w:r>
            <w:r>
              <w:t>eña histórica.</w:t>
            </w:r>
            <w:r w:rsidRPr="0030670A">
              <w:tab/>
              <w:t xml:space="preserve"> </w:t>
            </w:r>
          </w:p>
          <w:p w:rsidR="00AA746E" w:rsidRPr="0030670A" w:rsidRDefault="00AA746E" w:rsidP="00AA746E">
            <w:r>
              <w:t>1.2      Estructura atómica.</w:t>
            </w:r>
          </w:p>
          <w:p w:rsidR="00AA746E" w:rsidRDefault="00AA746E" w:rsidP="00AA746E">
            <w:r w:rsidRPr="0030670A">
              <w:t>1.3      Electrización de un cuerpo.</w:t>
            </w:r>
            <w:r w:rsidRPr="0030670A">
              <w:tab/>
              <w:t xml:space="preserve"> </w:t>
            </w:r>
          </w:p>
          <w:p w:rsidR="00AA746E" w:rsidRDefault="00AA746E" w:rsidP="00AA746E">
            <w:pPr>
              <w:rPr>
                <w:b/>
              </w:rPr>
            </w:pPr>
          </w:p>
          <w:p w:rsidR="00AA746E" w:rsidRPr="0030670A" w:rsidRDefault="00AA746E" w:rsidP="00AA746E">
            <w:r w:rsidRPr="00367347">
              <w:rPr>
                <w:b/>
              </w:rPr>
              <w:t>UNIDAD 2. EL CAMPO ELÉCTRICO Y</w:t>
            </w:r>
            <w:r w:rsidRPr="0030670A">
              <w:t xml:space="preserve"> </w:t>
            </w:r>
            <w:r w:rsidRPr="00AA746E">
              <w:rPr>
                <w:b/>
              </w:rPr>
              <w:t>LA LEY DE COULOMB</w:t>
            </w:r>
          </w:p>
          <w:p w:rsidR="00AA746E" w:rsidRPr="0030670A" w:rsidRDefault="00AA746E" w:rsidP="00AA746E">
            <w:r>
              <w:t>2.1      El campo eléctrico.</w:t>
            </w:r>
          </w:p>
          <w:p w:rsidR="00AA746E" w:rsidRPr="0030670A" w:rsidRDefault="00AA746E" w:rsidP="00AA746E">
            <w:r w:rsidRPr="0030670A">
              <w:t xml:space="preserve">2.2      Cálculo del campo eléctrico </w:t>
            </w:r>
            <w:r>
              <w:t>debido a una carga puntual.</w:t>
            </w:r>
            <w:r>
              <w:tab/>
            </w:r>
            <w:r>
              <w:tab/>
              <w:t xml:space="preserve"> </w:t>
            </w:r>
          </w:p>
          <w:p w:rsidR="00AA746E" w:rsidRDefault="00AA746E" w:rsidP="00AA746E">
            <w:r w:rsidRPr="0030670A">
              <w:t>2.3      Ley de Coulomb.</w:t>
            </w:r>
          </w:p>
          <w:p w:rsidR="00AA746E" w:rsidRDefault="00AA746E" w:rsidP="00AA746E"/>
          <w:p w:rsidR="00AA746E" w:rsidRPr="00367347" w:rsidRDefault="00AA746E" w:rsidP="00AA746E">
            <w:pPr>
              <w:rPr>
                <w:b/>
              </w:rPr>
            </w:pPr>
            <w:r w:rsidRPr="00367347">
              <w:rPr>
                <w:b/>
              </w:rPr>
              <w:t>UNIDAD 3. LEY DE GAUSS</w:t>
            </w:r>
          </w:p>
          <w:p w:rsidR="00AA746E" w:rsidRPr="0030670A" w:rsidRDefault="00AA746E" w:rsidP="00AA746E">
            <w:r w:rsidRPr="0030670A">
              <w:t>3.1      Flujo de campo eléctrico.</w:t>
            </w:r>
            <w:r w:rsidRPr="0030670A">
              <w:tab/>
              <w:t xml:space="preserve"> </w:t>
            </w:r>
          </w:p>
          <w:p w:rsidR="00491C72" w:rsidRDefault="00AA746E" w:rsidP="00AA746E">
            <w:pPr>
              <w:pStyle w:val="Prrafodelista"/>
              <w:ind w:left="0"/>
            </w:pPr>
            <w:r w:rsidRPr="0030670A">
              <w:lastRenderedPageBreak/>
              <w:t>3.2      Ley de Gauss.</w:t>
            </w:r>
          </w:p>
          <w:p w:rsidR="00AA746E" w:rsidRPr="00367347" w:rsidRDefault="00AA746E" w:rsidP="00AA746E">
            <w:pPr>
              <w:rPr>
                <w:b/>
              </w:rPr>
            </w:pPr>
            <w:r w:rsidRPr="00367347">
              <w:rPr>
                <w:b/>
              </w:rPr>
              <w:t>UNIDAD 4. POTENCIAL ELÉCTRICO</w:t>
            </w:r>
          </w:p>
          <w:p w:rsidR="00AA746E" w:rsidRPr="0030670A" w:rsidRDefault="00AA746E" w:rsidP="00AA746E">
            <w:r w:rsidRPr="0030670A">
              <w:t xml:space="preserve">4.1 ENERGÍA POTENCIAL ELÉCTRICA </w:t>
            </w:r>
          </w:p>
          <w:p w:rsidR="00AA746E" w:rsidRPr="0030670A" w:rsidRDefault="00AA746E" w:rsidP="00AA746E">
            <w:r w:rsidRPr="0030670A">
              <w:t>4.2 DIFER</w:t>
            </w:r>
            <w:r>
              <w:t>ENCIA DE POTENCIAL ELÉCTRICO</w:t>
            </w:r>
            <w:r>
              <w:tab/>
            </w:r>
            <w:r>
              <w:tab/>
            </w:r>
            <w:r w:rsidRPr="0030670A">
              <w:t xml:space="preserve"> </w:t>
            </w:r>
          </w:p>
          <w:p w:rsidR="00AA746E" w:rsidRPr="0030670A" w:rsidRDefault="00AA746E" w:rsidP="00AA746E">
            <w:r w:rsidRPr="0030670A">
              <w:t xml:space="preserve">4.2.1    Potencial debido a una carga punto. </w:t>
            </w:r>
          </w:p>
          <w:p w:rsidR="00AA746E" w:rsidRPr="0030670A" w:rsidRDefault="00AA746E" w:rsidP="00AA746E">
            <w:r w:rsidRPr="0030670A">
              <w:t>4.2.2    Relación entre la diferencia de po</w:t>
            </w:r>
            <w:r>
              <w:t>tencial y el campo eléctrico.</w:t>
            </w:r>
          </w:p>
          <w:p w:rsidR="00AA746E" w:rsidRDefault="00AA746E" w:rsidP="00AA746E"/>
          <w:p w:rsidR="00AA746E" w:rsidRPr="0030670A" w:rsidRDefault="00AA746E" w:rsidP="00AA746E">
            <w:r w:rsidRPr="00367347">
              <w:rPr>
                <w:b/>
              </w:rPr>
              <w:t xml:space="preserve">UNIDAD 5. CONDENSADORES </w:t>
            </w:r>
          </w:p>
          <w:p w:rsidR="00AA746E" w:rsidRPr="0030670A" w:rsidRDefault="00AA746E" w:rsidP="00AA746E">
            <w:r>
              <w:t>5.1 CONDENSADORES</w:t>
            </w:r>
            <w:r>
              <w:tab/>
            </w:r>
          </w:p>
          <w:p w:rsidR="00AA746E" w:rsidRPr="0030670A" w:rsidRDefault="00AA746E" w:rsidP="00AA746E">
            <w:r w:rsidRPr="0030670A">
              <w:t xml:space="preserve">5.1.1    Condensador de placas paralelas. </w:t>
            </w:r>
          </w:p>
          <w:p w:rsidR="00AA746E" w:rsidRPr="0030670A" w:rsidRDefault="00AA746E" w:rsidP="00AA746E">
            <w:r w:rsidRPr="0030670A">
              <w:t>5.1.2    Energía a</w:t>
            </w:r>
            <w:r>
              <w:t>lmacenada en un condensador</w:t>
            </w:r>
          </w:p>
          <w:p w:rsidR="00AA746E" w:rsidRPr="0030670A" w:rsidRDefault="00AA746E" w:rsidP="00AA746E">
            <w:r w:rsidRPr="0030670A">
              <w:t>5.1.3    Conexiones de condens</w:t>
            </w:r>
            <w:r w:rsidR="00835D09">
              <w:t>adores.</w:t>
            </w:r>
            <w:r w:rsidR="00835D09">
              <w:tab/>
            </w:r>
            <w:r w:rsidRPr="0030670A">
              <w:tab/>
              <w:t xml:space="preserve">  </w:t>
            </w:r>
          </w:p>
          <w:p w:rsidR="00AA746E" w:rsidRPr="00367347" w:rsidRDefault="00AA746E" w:rsidP="00AA746E">
            <w:pPr>
              <w:rPr>
                <w:b/>
              </w:rPr>
            </w:pPr>
            <w:r w:rsidRPr="00367347">
              <w:rPr>
                <w:b/>
              </w:rPr>
              <w:t xml:space="preserve">UNIDAD 6. CORRIENTE ELÉCTRICA </w:t>
            </w:r>
          </w:p>
          <w:p w:rsidR="00AA746E" w:rsidRPr="0030670A" w:rsidRDefault="00835D09" w:rsidP="00AA746E">
            <w:r>
              <w:t>6.1 CORRIENTE ELÉCTRICA</w:t>
            </w:r>
          </w:p>
          <w:p w:rsidR="00AA746E" w:rsidRPr="0030670A" w:rsidRDefault="00835D09" w:rsidP="00AA746E">
            <w:r>
              <w:lastRenderedPageBreak/>
              <w:t>6.1.1 Resistencia eléctrica.</w:t>
            </w:r>
          </w:p>
          <w:p w:rsidR="00AA746E" w:rsidRPr="0030670A" w:rsidRDefault="00835D09" w:rsidP="00AA746E">
            <w:r>
              <w:t>6.1.2 Ley de Ohm</w:t>
            </w:r>
            <w:r>
              <w:tab/>
            </w:r>
          </w:p>
          <w:p w:rsidR="00AA746E" w:rsidRPr="00E82684" w:rsidRDefault="00370BB8" w:rsidP="00AA746E">
            <w:r>
              <w:t>6.1.3 Ley de Joule</w:t>
            </w:r>
            <w:r>
              <w:tab/>
            </w:r>
          </w:p>
          <w:p w:rsidR="00AA746E" w:rsidRPr="0030670A" w:rsidRDefault="00AA746E" w:rsidP="00AA746E">
            <w:r w:rsidRPr="00E82684">
              <w:t>6.2 CIRCUITOS DE CORRIENTE</w:t>
            </w:r>
            <w:r w:rsidR="00835D09">
              <w:t xml:space="preserve"> CONTINUA</w:t>
            </w:r>
            <w:r w:rsidR="00835D09">
              <w:tab/>
            </w:r>
            <w:r w:rsidR="00835D09">
              <w:tab/>
            </w:r>
          </w:p>
          <w:p w:rsidR="00AA746E" w:rsidRPr="0030670A" w:rsidRDefault="00835D09" w:rsidP="00AA746E">
            <w:r>
              <w:t>6.2.1 Fuerza electromotriz.</w:t>
            </w:r>
          </w:p>
          <w:p w:rsidR="00AA746E" w:rsidRPr="0030670A" w:rsidRDefault="00AA746E" w:rsidP="00AA746E">
            <w:r w:rsidRPr="0030670A">
              <w:t>6.2.2 Conexiones de resistencias.</w:t>
            </w:r>
            <w:r w:rsidRPr="0030670A">
              <w:tab/>
              <w:t xml:space="preserve"> </w:t>
            </w:r>
          </w:p>
          <w:p w:rsidR="00AA746E" w:rsidRDefault="00AA746E" w:rsidP="00835D09"/>
          <w:p w:rsidR="00AA746E" w:rsidRPr="00367347" w:rsidRDefault="00AA746E" w:rsidP="00AA746E">
            <w:pPr>
              <w:rPr>
                <w:b/>
              </w:rPr>
            </w:pPr>
            <w:r w:rsidRPr="00367347">
              <w:rPr>
                <w:b/>
              </w:rPr>
              <w:t>UNIDAD 7. MAGNETISMO</w:t>
            </w:r>
          </w:p>
          <w:p w:rsidR="00AA746E" w:rsidRPr="0030670A" w:rsidRDefault="00835D09" w:rsidP="00AA746E">
            <w:r>
              <w:t>7.1 CAMPO MAGNÉTICO</w:t>
            </w:r>
          </w:p>
          <w:p w:rsidR="00AA746E" w:rsidRPr="0030670A" w:rsidRDefault="00835D09" w:rsidP="00AA746E">
            <w:pPr>
              <w:rPr>
                <w:bCs/>
              </w:rPr>
            </w:pPr>
            <w:r>
              <w:rPr>
                <w:bCs/>
              </w:rPr>
              <w:t>7.1.1 Reseña histórica</w:t>
            </w:r>
            <w:r>
              <w:rPr>
                <w:bCs/>
              </w:rPr>
              <w:tab/>
            </w:r>
          </w:p>
          <w:p w:rsidR="00AA746E" w:rsidRPr="0030670A" w:rsidRDefault="00AA746E" w:rsidP="00AA746E">
            <w:pPr>
              <w:rPr>
                <w:bCs/>
              </w:rPr>
            </w:pPr>
            <w:r w:rsidRPr="0030670A">
              <w:t xml:space="preserve">7.1.2 </w:t>
            </w:r>
            <w:r w:rsidRPr="0030670A">
              <w:rPr>
                <w:bCs/>
              </w:rPr>
              <w:t>Definición cu</w:t>
            </w:r>
            <w:r w:rsidR="00835D09">
              <w:rPr>
                <w:bCs/>
              </w:rPr>
              <w:t>alitativa de campo magnético</w:t>
            </w:r>
            <w:r w:rsidR="00835D09">
              <w:rPr>
                <w:bCs/>
              </w:rPr>
              <w:tab/>
            </w:r>
            <w:r w:rsidRPr="0030670A">
              <w:rPr>
                <w:bCs/>
              </w:rPr>
              <w:t xml:space="preserve"> </w:t>
            </w:r>
          </w:p>
          <w:p w:rsidR="00AA746E" w:rsidRPr="0030670A" w:rsidRDefault="00AA746E" w:rsidP="00AA746E">
            <w:r w:rsidRPr="0030670A">
              <w:rPr>
                <w:bCs/>
              </w:rPr>
              <w:t xml:space="preserve">7.1.3 </w:t>
            </w:r>
            <w:r w:rsidRPr="0030670A">
              <w:t xml:space="preserve">Orientación de un campo magnético </w:t>
            </w:r>
          </w:p>
          <w:p w:rsidR="00AA746E" w:rsidRPr="0030670A" w:rsidRDefault="00AA746E" w:rsidP="00AA746E">
            <w:r w:rsidRPr="0030670A">
              <w:t xml:space="preserve">7.1.4 Clasificación </w:t>
            </w:r>
            <w:r>
              <w:t>magnética de los materiales</w:t>
            </w:r>
          </w:p>
          <w:p w:rsidR="00AA746E" w:rsidRPr="00835D09" w:rsidRDefault="00AA746E" w:rsidP="00AA746E">
            <w:pPr>
              <w:rPr>
                <w:bCs/>
              </w:rPr>
            </w:pPr>
            <w:r w:rsidRPr="0030670A">
              <w:rPr>
                <w:bCs/>
              </w:rPr>
              <w:t>7.1.5 Definición cua</w:t>
            </w:r>
            <w:r w:rsidR="00835D09">
              <w:rPr>
                <w:bCs/>
              </w:rPr>
              <w:t>ntitativa de campo magnético</w:t>
            </w:r>
            <w:r w:rsidR="00835D09">
              <w:rPr>
                <w:bCs/>
              </w:rPr>
              <w:tab/>
            </w:r>
            <w:r w:rsidRPr="0030670A">
              <w:rPr>
                <w:bCs/>
              </w:rPr>
              <w:t xml:space="preserve"> </w:t>
            </w:r>
          </w:p>
          <w:p w:rsidR="00AA746E" w:rsidRPr="0030670A" w:rsidRDefault="00AA746E" w:rsidP="00AA746E">
            <w:pPr>
              <w:rPr>
                <w:bCs/>
              </w:rPr>
            </w:pPr>
            <w:r w:rsidRPr="0030670A">
              <w:rPr>
                <w:bCs/>
              </w:rPr>
              <w:t xml:space="preserve">7.1.7 Algunas aplicaciones de </w:t>
            </w:r>
            <w:r w:rsidR="00835D09">
              <w:rPr>
                <w:bCs/>
              </w:rPr>
              <w:t>campos magnéticos constantes</w:t>
            </w:r>
            <w:r w:rsidR="00835D09">
              <w:rPr>
                <w:bCs/>
              </w:rPr>
              <w:tab/>
            </w:r>
            <w:r w:rsidR="00835D09">
              <w:rPr>
                <w:bCs/>
              </w:rPr>
              <w:tab/>
            </w:r>
          </w:p>
          <w:p w:rsidR="00AA746E" w:rsidRPr="00835D09" w:rsidRDefault="00AA746E" w:rsidP="00AA746E">
            <w:pPr>
              <w:rPr>
                <w:bCs/>
              </w:rPr>
            </w:pPr>
            <w:r w:rsidRPr="0030670A">
              <w:rPr>
                <w:bCs/>
              </w:rPr>
              <w:t xml:space="preserve">7.1.8 Fuerza magnética sobre una corriente </w:t>
            </w:r>
          </w:p>
          <w:p w:rsidR="00AA746E" w:rsidRPr="0030670A" w:rsidRDefault="00AA746E" w:rsidP="00AA746E">
            <w:pPr>
              <w:rPr>
                <w:bCs/>
              </w:rPr>
            </w:pPr>
            <w:r w:rsidRPr="0030670A">
              <w:rPr>
                <w:bCs/>
              </w:rPr>
              <w:t xml:space="preserve"> </w:t>
            </w:r>
            <w:r w:rsidRPr="0030670A">
              <w:rPr>
                <w:bCs/>
              </w:rPr>
              <w:tab/>
              <w:t xml:space="preserve">  </w:t>
            </w:r>
          </w:p>
          <w:p w:rsidR="00AA746E" w:rsidRDefault="00AA746E" w:rsidP="00AA746E">
            <w:r w:rsidRPr="00367347">
              <w:rPr>
                <w:b/>
              </w:rPr>
              <w:lastRenderedPageBreak/>
              <w:t>UNIDAD 8. CAMPO MAGNÉTICO</w:t>
            </w:r>
            <w:r w:rsidRPr="0030670A">
              <w:t xml:space="preserve"> </w:t>
            </w:r>
            <w:r w:rsidRPr="00835D09">
              <w:rPr>
                <w:b/>
              </w:rPr>
              <w:t>PRODUCIDO POR UNA CORRIENTE ELÉCTRICA</w:t>
            </w:r>
          </w:p>
          <w:p w:rsidR="00AA746E" w:rsidRPr="0030670A" w:rsidRDefault="00835D09" w:rsidP="00AA746E">
            <w:pPr>
              <w:rPr>
                <w:bCs/>
              </w:rPr>
            </w:pPr>
            <w:r>
              <w:rPr>
                <w:bCs/>
              </w:rPr>
              <w:t>8.1 LEY DE AMPERE</w:t>
            </w:r>
            <w:r>
              <w:rPr>
                <w:bCs/>
              </w:rPr>
              <w:tab/>
            </w:r>
          </w:p>
          <w:p w:rsidR="00AA746E" w:rsidRPr="0030670A" w:rsidRDefault="00AA746E" w:rsidP="00AA746E">
            <w:r w:rsidRPr="0030670A">
              <w:t>8.2. Campo magnético de un solenoide</w:t>
            </w:r>
            <w:r w:rsidRPr="0030670A">
              <w:tab/>
              <w:t xml:space="preserve"> </w:t>
            </w:r>
          </w:p>
          <w:p w:rsidR="00AA746E" w:rsidRDefault="00AA746E" w:rsidP="00AA746E"/>
          <w:p w:rsidR="00AA746E" w:rsidRPr="0030670A" w:rsidRDefault="00AA746E" w:rsidP="00AA746E">
            <w:r w:rsidRPr="00367347">
              <w:rPr>
                <w:b/>
              </w:rPr>
              <w:t>UNIDAD 9. INDUCCIÓN</w:t>
            </w:r>
            <w:r w:rsidRPr="0030670A">
              <w:t xml:space="preserve"> </w:t>
            </w:r>
            <w:r w:rsidRPr="00835D09">
              <w:rPr>
                <w:b/>
              </w:rPr>
              <w:t>ELECTROMAGNÉTICA</w:t>
            </w:r>
            <w:r w:rsidR="00835D09">
              <w:tab/>
            </w:r>
          </w:p>
          <w:p w:rsidR="00AA746E" w:rsidRPr="0030670A" w:rsidRDefault="00AA746E" w:rsidP="00AA746E">
            <w:r w:rsidRPr="0030670A">
              <w:t xml:space="preserve">9.1 FLUJO DE CAMPO MAGNÉTICO </w:t>
            </w:r>
          </w:p>
          <w:p w:rsidR="00AA746E" w:rsidRPr="0030670A" w:rsidRDefault="00835D09" w:rsidP="00AA746E">
            <w:r>
              <w:t>9.2 LEY DE FARADAY</w:t>
            </w:r>
            <w:r>
              <w:tab/>
            </w:r>
          </w:p>
          <w:p w:rsidR="00AA746E" w:rsidRPr="0030670A" w:rsidRDefault="00835D09" w:rsidP="00AA746E">
            <w:r>
              <w:t>9.3 LEY DE LENZ</w:t>
            </w:r>
          </w:p>
          <w:p w:rsidR="00AA746E" w:rsidRDefault="00AA746E" w:rsidP="00AA746E"/>
          <w:p w:rsidR="00AA746E" w:rsidRPr="00367347" w:rsidRDefault="00AA746E" w:rsidP="00AA746E">
            <w:pPr>
              <w:rPr>
                <w:b/>
              </w:rPr>
            </w:pPr>
            <w:r w:rsidRPr="00367347">
              <w:rPr>
                <w:b/>
              </w:rPr>
              <w:t xml:space="preserve">UNIDAD </w:t>
            </w:r>
            <w:r w:rsidR="00835D09">
              <w:rPr>
                <w:b/>
              </w:rPr>
              <w:t>10. AUTOINDUCCIÓN</w:t>
            </w:r>
          </w:p>
          <w:p w:rsidR="00AA746E" w:rsidRPr="0030670A" w:rsidRDefault="00835D09" w:rsidP="00AA746E">
            <w:r>
              <w:t>10.1 INDUCTANCIA</w:t>
            </w:r>
            <w:r>
              <w:tab/>
            </w:r>
          </w:p>
          <w:p w:rsidR="00AA746E" w:rsidRPr="0030670A" w:rsidRDefault="00835D09" w:rsidP="00AA746E">
            <w:r>
              <w:t>10.2 CIRCUITO LR</w:t>
            </w:r>
            <w:r>
              <w:tab/>
            </w:r>
          </w:p>
          <w:p w:rsidR="00AA746E" w:rsidRPr="0030670A" w:rsidRDefault="00AA746E" w:rsidP="00AA746E">
            <w:r w:rsidRPr="0030670A">
              <w:t>10.2.1 Energía de campo magnético</w:t>
            </w:r>
            <w:r w:rsidRPr="0030670A">
              <w:tab/>
            </w:r>
          </w:p>
          <w:p w:rsidR="00AA746E" w:rsidRDefault="00AA746E" w:rsidP="00835D09">
            <w:pPr>
              <w:pStyle w:val="Prrafodelista"/>
              <w:ind w:left="0"/>
            </w:pPr>
          </w:p>
        </w:tc>
        <w:tc>
          <w:tcPr>
            <w:tcW w:w="3036" w:type="dxa"/>
          </w:tcPr>
          <w:p w:rsidR="004C0788" w:rsidRDefault="004C0788" w:rsidP="00040061">
            <w:pPr>
              <w:pStyle w:val="Prrafodelista"/>
              <w:ind w:left="0"/>
            </w:pPr>
          </w:p>
          <w:p w:rsidR="003F14B5" w:rsidRDefault="003F14B5" w:rsidP="00040061">
            <w:pPr>
              <w:pStyle w:val="Prrafodelista"/>
              <w:ind w:left="0"/>
            </w:pPr>
            <w:r>
              <w:t xml:space="preserve">Se expondrán los conceptos de </w:t>
            </w:r>
            <w:r w:rsidR="00D70733">
              <w:t>cargas eléctricas.</w:t>
            </w:r>
          </w:p>
          <w:p w:rsidR="003F14B5" w:rsidRDefault="007A79EC" w:rsidP="00680DB5">
            <w:pPr>
              <w:pStyle w:val="Prrafodelista"/>
              <w:ind w:left="0"/>
              <w:jc w:val="both"/>
            </w:pPr>
            <w:r>
              <w:t>A continuación</w:t>
            </w:r>
            <w:r w:rsidR="003F14B5">
              <w:t xml:space="preserve"> se hará una demostración experimental </w:t>
            </w:r>
            <w:r w:rsidR="00D70733">
              <w:t>cargando varios elementos reciclables</w:t>
            </w:r>
            <w:r>
              <w:t>.</w:t>
            </w:r>
            <w:r w:rsidR="00D70733">
              <w:t xml:space="preserve"> Se mostrará y utilizará un electroscopio</w:t>
            </w:r>
            <w:r w:rsidR="00AA502D">
              <w:t xml:space="preserve"> (medidor relativo de cargas eléctricas)</w:t>
            </w:r>
            <w:r w:rsidR="00D70733">
              <w:t>.</w:t>
            </w:r>
          </w:p>
          <w:p w:rsidR="007A79EC" w:rsidRDefault="007A79EC" w:rsidP="00040061">
            <w:pPr>
              <w:pStyle w:val="Prrafodelista"/>
              <w:ind w:left="0"/>
            </w:pPr>
          </w:p>
          <w:p w:rsidR="004F055E" w:rsidRDefault="004F055E" w:rsidP="00040061">
            <w:pPr>
              <w:pStyle w:val="Prrafodelista"/>
              <w:ind w:left="0"/>
            </w:pPr>
          </w:p>
          <w:p w:rsidR="004F055E" w:rsidRDefault="00BE6094" w:rsidP="00680DB5">
            <w:pPr>
              <w:pStyle w:val="Prrafodelista"/>
              <w:ind w:left="0"/>
            </w:pPr>
            <w:r>
              <w:t>Se colocará un</w:t>
            </w:r>
            <w:r w:rsidR="00AA502D">
              <w:t>os</w:t>
            </w:r>
            <w:r>
              <w:t xml:space="preserve"> </w:t>
            </w:r>
            <w:r w:rsidR="00AA502D">
              <w:t>problemas sobre fuerza y campo eléctrico</w:t>
            </w:r>
            <w:r w:rsidR="00680DB5">
              <w:t xml:space="preserve"> </w:t>
            </w:r>
            <w:r>
              <w:t xml:space="preserve"> para la casa</w:t>
            </w:r>
            <w:r w:rsidR="00AA502D">
              <w:t xml:space="preserve"> (trabajo calificativo)</w:t>
            </w:r>
            <w:r>
              <w:t xml:space="preserve">, en grupo, que </w:t>
            </w:r>
            <w:r>
              <w:lastRenderedPageBreak/>
              <w:t>servirá de guía para la evaluación del primer parcial.</w:t>
            </w:r>
          </w:p>
          <w:p w:rsidR="004F055E" w:rsidRDefault="004F055E" w:rsidP="00040061">
            <w:pPr>
              <w:pStyle w:val="Prrafodelista"/>
              <w:ind w:left="0"/>
            </w:pPr>
          </w:p>
          <w:p w:rsidR="004F055E" w:rsidRDefault="004F055E" w:rsidP="00AA502D">
            <w:pPr>
              <w:pStyle w:val="Prrafodelista"/>
              <w:ind w:left="0"/>
            </w:pPr>
            <w:r>
              <w:t xml:space="preserve">Se expondrán </w:t>
            </w:r>
            <w:r w:rsidR="00AA502D">
              <w:t>los temas sobre energía y diferencia de potencial</w:t>
            </w:r>
            <w:r>
              <w:t>.</w:t>
            </w:r>
            <w:r w:rsidR="00AA502D">
              <w:t xml:space="preserve"> Se mostrará y utilizará el voltímetro</w:t>
            </w:r>
            <w:r w:rsidR="001B448C">
              <w:t xml:space="preserve"> análogo y digital.</w:t>
            </w:r>
          </w:p>
          <w:p w:rsidR="001B448C" w:rsidRDefault="001B448C" w:rsidP="00AA502D">
            <w:pPr>
              <w:pStyle w:val="Prrafodelista"/>
              <w:ind w:left="0"/>
            </w:pPr>
            <w:r>
              <w:t>Se hará un experimento consistente en determinar puntos con igual voltaje  (superficies equipotenciales).</w:t>
            </w:r>
          </w:p>
          <w:p w:rsidR="004F055E" w:rsidRDefault="004F055E" w:rsidP="00040061">
            <w:pPr>
              <w:pStyle w:val="Prrafodelista"/>
              <w:ind w:left="0"/>
            </w:pPr>
          </w:p>
          <w:p w:rsidR="00680DB5" w:rsidRDefault="001B448C" w:rsidP="00040061">
            <w:pPr>
              <w:pStyle w:val="Prrafodelista"/>
              <w:ind w:left="0"/>
            </w:pPr>
            <w:r>
              <w:t>Se hará una demostración cualitativa del uso de los condensadores.</w:t>
            </w:r>
          </w:p>
          <w:p w:rsidR="00680DB5" w:rsidRDefault="00680DB5" w:rsidP="00040061">
            <w:pPr>
              <w:pStyle w:val="Prrafodelista"/>
              <w:ind w:left="0"/>
            </w:pPr>
          </w:p>
          <w:p w:rsidR="00680DB5" w:rsidRDefault="00680DB5" w:rsidP="00680DB5">
            <w:pPr>
              <w:pStyle w:val="Prrafodelista"/>
              <w:ind w:left="0"/>
              <w:jc w:val="both"/>
            </w:pPr>
            <w:r>
              <w:t>Se colocará un trabajo (calificativo) para la casa, en grupo, que servirá de guía para la evaluación del segundo parcial.</w:t>
            </w:r>
          </w:p>
          <w:p w:rsidR="00680DB5" w:rsidRDefault="00680DB5" w:rsidP="00040061">
            <w:pPr>
              <w:pStyle w:val="Prrafodelista"/>
              <w:ind w:left="0"/>
            </w:pPr>
          </w:p>
          <w:p w:rsidR="009B0D25" w:rsidRDefault="009B0D25" w:rsidP="00040061">
            <w:pPr>
              <w:pStyle w:val="Prrafodelista"/>
              <w:ind w:left="0"/>
            </w:pPr>
          </w:p>
          <w:p w:rsidR="009B0D25" w:rsidRDefault="00DB4D38" w:rsidP="00040061">
            <w:pPr>
              <w:pStyle w:val="Prrafodelista"/>
              <w:ind w:left="0"/>
            </w:pPr>
            <w:r>
              <w:t>Se expondrá el tema de corriente eléctrica y las leyes de Ohm y Joule.</w:t>
            </w:r>
          </w:p>
          <w:p w:rsidR="00DB4D38" w:rsidRDefault="00DB4D38" w:rsidP="00040061">
            <w:pPr>
              <w:pStyle w:val="Prrafodelista"/>
              <w:ind w:left="0"/>
            </w:pPr>
            <w:r>
              <w:t>Experimento sobre la ley de Ohm.</w:t>
            </w: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r>
              <w:t xml:space="preserve">Se expondrá el tema de </w:t>
            </w:r>
            <w:r w:rsidR="00DB4D38">
              <w:t>Campo magnético</w:t>
            </w:r>
            <w:r>
              <w:t>.</w:t>
            </w:r>
            <w:r w:rsidR="00DB4D38">
              <w:t xml:space="preserve"> Se hará una demostración con imanes.</w:t>
            </w:r>
          </w:p>
          <w:p w:rsidR="009B0D25" w:rsidRDefault="00DB4D38" w:rsidP="00040061">
            <w:pPr>
              <w:pStyle w:val="Prrafodelista"/>
              <w:ind w:left="0"/>
            </w:pPr>
            <w:r>
              <w:t>Se trabajará con los rayos catódicos bajo la acción de un campo magnético</w:t>
            </w:r>
            <w:r w:rsidR="009B0D25">
              <w:t>.</w:t>
            </w:r>
          </w:p>
          <w:p w:rsidR="00DB4D38" w:rsidRDefault="00DB4D38" w:rsidP="00040061">
            <w:pPr>
              <w:pStyle w:val="Prrafodelista"/>
              <w:ind w:left="0"/>
            </w:pPr>
            <w:r>
              <w:t>Se hará un experimento cualitativo sobre el efecto de un campo magnético sobre una corriente eléctrica.</w:t>
            </w:r>
          </w:p>
          <w:p w:rsidR="009B0D25" w:rsidRDefault="009B0D25" w:rsidP="00040061">
            <w:pPr>
              <w:pStyle w:val="Prrafodelista"/>
              <w:ind w:left="0"/>
            </w:pPr>
          </w:p>
          <w:p w:rsidR="00A03AED" w:rsidRDefault="00A03AED" w:rsidP="00DB4D38">
            <w:pPr>
              <w:pStyle w:val="Prrafodelista"/>
              <w:ind w:left="0"/>
            </w:pPr>
          </w:p>
          <w:p w:rsidR="00AF1112" w:rsidRDefault="009B0D25" w:rsidP="00DB4D38">
            <w:pPr>
              <w:pStyle w:val="Prrafodelista"/>
              <w:ind w:left="0"/>
            </w:pPr>
            <w:r>
              <w:t xml:space="preserve">Se introduce el tema </w:t>
            </w:r>
            <w:r w:rsidR="00DB4D38">
              <w:t>de corriente eléctrica producida por efectos magnéticos</w:t>
            </w:r>
            <w:r w:rsidR="00AF1112">
              <w:t>.</w:t>
            </w:r>
          </w:p>
          <w:p w:rsidR="00A03AED" w:rsidRDefault="00A03AED" w:rsidP="00DB4D38">
            <w:pPr>
              <w:pStyle w:val="Prrafodelista"/>
              <w:ind w:left="0"/>
            </w:pPr>
            <w:r>
              <w:lastRenderedPageBreak/>
              <w:t xml:space="preserve">Se mostrará el electroimán. </w:t>
            </w:r>
          </w:p>
          <w:p w:rsidR="00A03AED" w:rsidRDefault="00A03AED" w:rsidP="00DB4D38">
            <w:pPr>
              <w:pStyle w:val="Prrafodelista"/>
              <w:ind w:left="0"/>
            </w:pPr>
          </w:p>
          <w:p w:rsidR="00A03AED" w:rsidRDefault="00A03AED" w:rsidP="00DB4D38">
            <w:pPr>
              <w:pStyle w:val="Prrafodelista"/>
              <w:ind w:left="0"/>
            </w:pPr>
            <w:r>
              <w:t>Se harán algunos experimentos cualitativos que conlleven a deducir el fenómeno de inducción electromagnética.</w:t>
            </w:r>
          </w:p>
          <w:p w:rsidR="00A03AED" w:rsidRDefault="00A03AED" w:rsidP="00DB4D38">
            <w:pPr>
              <w:pStyle w:val="Prrafodelista"/>
              <w:ind w:left="0"/>
            </w:pPr>
            <w:r>
              <w:t>Se harán algunas demostraciones experimentales de aplicaciones sencillas de inducción electromagnética como el freno magnético, levitación magnética, transformador eléctrico, horno magnético y otros.</w:t>
            </w:r>
          </w:p>
          <w:p w:rsidR="00A03AED" w:rsidRDefault="00A03AED" w:rsidP="00040061">
            <w:pPr>
              <w:pStyle w:val="Prrafodelista"/>
              <w:ind w:left="0"/>
            </w:pPr>
          </w:p>
          <w:p w:rsidR="00A3216F" w:rsidRDefault="00A3216F" w:rsidP="00040061">
            <w:pPr>
              <w:pStyle w:val="Prrafodelista"/>
              <w:ind w:left="0"/>
            </w:pPr>
            <w:r>
              <w:t>Por último se hará el examen final del curso.</w:t>
            </w:r>
          </w:p>
          <w:p w:rsidR="00A3216F" w:rsidRDefault="00A3216F" w:rsidP="00040061">
            <w:pPr>
              <w:pStyle w:val="Prrafodelista"/>
              <w:ind w:left="0"/>
            </w:pPr>
          </w:p>
        </w:tc>
        <w:tc>
          <w:tcPr>
            <w:tcW w:w="3036" w:type="dxa"/>
          </w:tcPr>
          <w:p w:rsidR="004C0788" w:rsidRDefault="004C0788" w:rsidP="00040061">
            <w:pPr>
              <w:pStyle w:val="Prrafodelista"/>
              <w:ind w:left="0"/>
            </w:pPr>
          </w:p>
          <w:p w:rsidR="00AA502D" w:rsidRDefault="00AA502D" w:rsidP="00040061">
            <w:pPr>
              <w:pStyle w:val="Prrafodelista"/>
              <w:ind w:left="0"/>
            </w:pPr>
          </w:p>
          <w:p w:rsidR="004F055E" w:rsidRDefault="004F055E" w:rsidP="00040061">
            <w:pPr>
              <w:pStyle w:val="Prrafodelista"/>
              <w:ind w:left="0"/>
            </w:pPr>
            <w:r>
              <w:t xml:space="preserve">Los estudiantes deben hacer un trabajo </w:t>
            </w:r>
            <w:r w:rsidR="00AA502D">
              <w:t>casero consistente en la fabricación de un electroscopio con materiales reciclables</w:t>
            </w:r>
            <w:r>
              <w:t>.</w:t>
            </w:r>
            <w:r w:rsidR="00AA502D">
              <w:t xml:space="preserve"> </w:t>
            </w:r>
            <w:r>
              <w:t xml:space="preserve">Deben presentar un informe de laboratorio sobre </w:t>
            </w:r>
            <w:r w:rsidR="00AA502D">
              <w:t>su construcción y utilización</w:t>
            </w:r>
            <w:r>
              <w:t>.</w:t>
            </w: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AF1112" w:rsidP="00040061">
            <w:pPr>
              <w:pStyle w:val="Prrafodelista"/>
              <w:ind w:left="0"/>
            </w:pPr>
            <w:r>
              <w:lastRenderedPageBreak/>
              <w:t xml:space="preserve">Los estudiantes deben presentar </w:t>
            </w:r>
            <w:r w:rsidR="00AA502D">
              <w:t>el</w:t>
            </w:r>
            <w:r>
              <w:t xml:space="preserve"> trabajo </w:t>
            </w:r>
            <w:r w:rsidR="00AA502D">
              <w:t xml:space="preserve">sobre fuerza eléctrica y campo </w:t>
            </w:r>
            <w:r w:rsidR="001B448C">
              <w:t>eléctrico</w:t>
            </w:r>
            <w:r>
              <w:t>.</w:t>
            </w:r>
          </w:p>
          <w:p w:rsidR="00AF1112" w:rsidRDefault="00AF1112"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AF1112" w:rsidP="00040061">
            <w:pPr>
              <w:pStyle w:val="Prrafodelista"/>
              <w:ind w:left="0"/>
            </w:pPr>
            <w:r>
              <w:t xml:space="preserve">Los estudiantes harán un informe de laboratorio sobre </w:t>
            </w:r>
            <w:r w:rsidR="001B448C">
              <w:t>superficies equipotenciales y presentarlo oportunamente</w:t>
            </w:r>
            <w:r>
              <w:t>.</w:t>
            </w:r>
          </w:p>
          <w:p w:rsidR="00AF1112" w:rsidRDefault="00AF1112" w:rsidP="00040061">
            <w:pPr>
              <w:pStyle w:val="Prrafodelista"/>
              <w:ind w:left="0"/>
            </w:pPr>
          </w:p>
          <w:p w:rsidR="00AF1112" w:rsidRDefault="00AF1112" w:rsidP="00040061">
            <w:pPr>
              <w:pStyle w:val="Prrafodelista"/>
              <w:ind w:left="0"/>
            </w:pPr>
          </w:p>
          <w:p w:rsidR="00DB4D38" w:rsidRDefault="00DB4D38" w:rsidP="00040061">
            <w:pPr>
              <w:pStyle w:val="Prrafodelista"/>
              <w:ind w:left="0"/>
            </w:pPr>
          </w:p>
          <w:p w:rsidR="00DB4D38" w:rsidRDefault="00DB4D38" w:rsidP="00040061">
            <w:pPr>
              <w:pStyle w:val="Prrafodelista"/>
              <w:ind w:left="0"/>
            </w:pPr>
          </w:p>
          <w:p w:rsidR="00DB4D38" w:rsidRDefault="00DB4D38" w:rsidP="00040061">
            <w:pPr>
              <w:pStyle w:val="Prrafodelista"/>
              <w:ind w:left="0"/>
            </w:pPr>
          </w:p>
          <w:p w:rsidR="00DB4D38" w:rsidRDefault="00DB4D38" w:rsidP="00040061">
            <w:pPr>
              <w:pStyle w:val="Prrafodelista"/>
              <w:ind w:left="0"/>
            </w:pPr>
          </w:p>
          <w:p w:rsidR="00DB4D38" w:rsidRDefault="00DB4D38" w:rsidP="00040061">
            <w:pPr>
              <w:pStyle w:val="Prrafodelista"/>
              <w:ind w:left="0"/>
            </w:pPr>
          </w:p>
          <w:p w:rsidR="00DB4D38" w:rsidRDefault="00DB4D38" w:rsidP="00040061">
            <w:pPr>
              <w:pStyle w:val="Prrafodelista"/>
              <w:ind w:left="0"/>
            </w:pPr>
          </w:p>
          <w:p w:rsidR="00AF1112" w:rsidRDefault="00AF1112" w:rsidP="00040061">
            <w:pPr>
              <w:pStyle w:val="Prrafodelista"/>
              <w:ind w:left="0"/>
            </w:pPr>
          </w:p>
          <w:p w:rsidR="00AF1112" w:rsidRDefault="00AF1112" w:rsidP="00040061">
            <w:pPr>
              <w:pStyle w:val="Prrafodelista"/>
              <w:ind w:left="0"/>
            </w:pPr>
            <w:r>
              <w:t xml:space="preserve">Los estudiantes deben presentar un trabajo </w:t>
            </w:r>
            <w:r>
              <w:lastRenderedPageBreak/>
              <w:t xml:space="preserve">(problemas) sobre </w:t>
            </w:r>
            <w:r w:rsidR="00DB4D38">
              <w:t>energía y diferencia de potencial</w:t>
            </w:r>
            <w:r>
              <w:t>.</w:t>
            </w:r>
          </w:p>
          <w:p w:rsidR="00AF1112" w:rsidRDefault="00AF1112" w:rsidP="00040061">
            <w:pPr>
              <w:pStyle w:val="Prrafodelista"/>
              <w:ind w:left="0"/>
            </w:pPr>
          </w:p>
          <w:p w:rsidR="00AF1112" w:rsidRDefault="00AF1112" w:rsidP="00040061">
            <w:pPr>
              <w:pStyle w:val="Prrafodelista"/>
              <w:ind w:left="0"/>
            </w:pPr>
          </w:p>
          <w:p w:rsidR="00AF1112" w:rsidRDefault="00DB4D38" w:rsidP="00040061">
            <w:pPr>
              <w:pStyle w:val="Prrafodelista"/>
              <w:ind w:left="0"/>
            </w:pPr>
            <w:r>
              <w:t>Los estudiantes harán un informe de laboratorio sobre circuitos eléctricos y la ley de Ohm y presentarlo oportunamente</w:t>
            </w: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3216F" w:rsidRDefault="00A3216F" w:rsidP="00040061">
            <w:pPr>
              <w:pStyle w:val="Prrafodelista"/>
              <w:ind w:left="0"/>
            </w:pPr>
          </w:p>
          <w:p w:rsidR="00A3216F" w:rsidRDefault="00A3216F" w:rsidP="00AF1112">
            <w:pPr>
              <w:pStyle w:val="Prrafodelista"/>
              <w:ind w:left="0"/>
            </w:pPr>
          </w:p>
          <w:p w:rsidR="00A3216F" w:rsidRDefault="00A3216F" w:rsidP="00AF1112">
            <w:pPr>
              <w:pStyle w:val="Prrafodelista"/>
              <w:ind w:left="0"/>
            </w:pPr>
          </w:p>
          <w:p w:rsidR="00A3216F" w:rsidRDefault="00A3216F" w:rsidP="00AF1112">
            <w:pPr>
              <w:pStyle w:val="Prrafodelista"/>
              <w:ind w:left="0"/>
            </w:pPr>
          </w:p>
          <w:p w:rsidR="00A3216F" w:rsidRDefault="00A3216F" w:rsidP="00AF1112">
            <w:pPr>
              <w:pStyle w:val="Prrafodelista"/>
              <w:ind w:left="0"/>
            </w:pPr>
          </w:p>
        </w:tc>
      </w:tr>
    </w:tbl>
    <w:p w:rsidR="004C0788" w:rsidRDefault="004C0788" w:rsidP="004C0788"/>
    <w:p w:rsidR="00726A95" w:rsidRDefault="00726A95">
      <w:pPr>
        <w:rPr>
          <w:b/>
          <w:sz w:val="28"/>
          <w:szCs w:val="28"/>
        </w:rPr>
      </w:pPr>
      <w:r>
        <w:rPr>
          <w:b/>
          <w:sz w:val="28"/>
          <w:szCs w:val="28"/>
        </w:rPr>
        <w:br w:type="page"/>
      </w:r>
    </w:p>
    <w:p w:rsidR="004C0788" w:rsidRDefault="00A835FB" w:rsidP="00210847">
      <w:pPr>
        <w:pStyle w:val="Prrafodelista"/>
        <w:numPr>
          <w:ilvl w:val="0"/>
          <w:numId w:val="2"/>
        </w:numPr>
        <w:tabs>
          <w:tab w:val="left" w:pos="6508"/>
        </w:tabs>
        <w:jc w:val="center"/>
        <w:rPr>
          <w:b/>
          <w:sz w:val="28"/>
          <w:szCs w:val="28"/>
        </w:rPr>
      </w:pPr>
      <w:r>
        <w:rPr>
          <w:b/>
          <w:sz w:val="28"/>
          <w:szCs w:val="28"/>
        </w:rPr>
        <w:lastRenderedPageBreak/>
        <w:t xml:space="preserve">EVALUACIÓN </w:t>
      </w:r>
      <w:r w:rsidRPr="00A835FB">
        <w:rPr>
          <w:sz w:val="28"/>
          <w:szCs w:val="28"/>
        </w:rPr>
        <w:t>(</w:t>
      </w:r>
      <w:r w:rsidR="00BD779C">
        <w:rPr>
          <w:sz w:val="28"/>
          <w:szCs w:val="28"/>
        </w:rPr>
        <w:t>Teórica 80</w:t>
      </w:r>
      <w:r w:rsidR="004C0788" w:rsidRPr="00A835FB">
        <w:rPr>
          <w:sz w:val="28"/>
          <w:szCs w:val="28"/>
        </w:rPr>
        <w:t>%</w:t>
      </w:r>
      <w:r w:rsidR="006E7AB1">
        <w:rPr>
          <w:sz w:val="28"/>
          <w:szCs w:val="28"/>
        </w:rPr>
        <w:t xml:space="preserve"> </w:t>
      </w:r>
      <w:r w:rsidR="006E7AB1" w:rsidRPr="006E7AB1">
        <w:rPr>
          <w:sz w:val="24"/>
          <w:szCs w:val="24"/>
        </w:rPr>
        <w:t>(primer parcial 30%. Segundo parcial 30% Examen Final 40%)</w:t>
      </w:r>
      <w:r w:rsidR="00BD779C">
        <w:rPr>
          <w:sz w:val="28"/>
          <w:szCs w:val="28"/>
        </w:rPr>
        <w:t xml:space="preserve"> y laboratorios 20%</w:t>
      </w:r>
      <w:r w:rsidRPr="00A835FB">
        <w:rPr>
          <w:sz w:val="28"/>
          <w:szCs w:val="28"/>
        </w:rPr>
        <w:t>)</w:t>
      </w:r>
    </w:p>
    <w:p w:rsidR="004C0788" w:rsidRPr="004C0788" w:rsidRDefault="004C0788" w:rsidP="0013789B">
      <w:pPr>
        <w:pStyle w:val="Sinespaciado"/>
        <w:jc w:val="both"/>
      </w:pPr>
      <w:r w:rsidRPr="004C0788">
        <w:t xml:space="preserve">La asignatura de </w:t>
      </w:r>
      <w:r w:rsidR="008278B5">
        <w:t>Física II (Termodinámica y ondas)</w:t>
      </w:r>
      <w:r w:rsidRPr="004C0788">
        <w:t xml:space="preserve"> está diseñada para ser desarrollada de modo presencial. Se centra, por tanto, en una</w:t>
      </w:r>
      <w:r w:rsidR="0013789B">
        <w:t xml:space="preserve"> </w:t>
      </w:r>
      <w:r w:rsidRPr="004C0788">
        <w:t>evaluación de carácter formativo que atiende el proceso de aprendizaje a lo largo del semestre, dejando con menor peso específico la evaluación escrita tradicional. Por este motivo la valoración del aprendizaje toma en cuenta los siguientes criterios:</w:t>
      </w:r>
    </w:p>
    <w:p w:rsid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3B14BC" w:rsidRPr="004C0788" w:rsidRDefault="003B14BC" w:rsidP="004C0788">
      <w:pPr>
        <w:tabs>
          <w:tab w:val="left" w:pos="6508"/>
        </w:tabs>
        <w:jc w:val="both"/>
      </w:pPr>
      <w:r>
        <w:t>La nota definitiva de la asignatura comprende dos aspectos: Teoría y prácticas de laboratorio. La cual se discrimina así:</w:t>
      </w:r>
    </w:p>
    <w:p w:rsidR="004C0788" w:rsidRPr="004C0788" w:rsidRDefault="004C0788" w:rsidP="004C0788">
      <w:pPr>
        <w:pStyle w:val="Prrafodelista"/>
        <w:tabs>
          <w:tab w:val="left" w:pos="6508"/>
        </w:tabs>
        <w:ind w:left="1080"/>
        <w:jc w:val="both"/>
      </w:pPr>
      <w:r w:rsidRPr="004C0788">
        <w:t xml:space="preserve">La </w:t>
      </w:r>
      <w:r w:rsidRPr="004C0788">
        <w:rPr>
          <w:b/>
          <w:bCs/>
        </w:rPr>
        <w:t xml:space="preserve">participación comprometida </w:t>
      </w:r>
      <w:r w:rsidRPr="004C0788">
        <w:t>en los trabajos de equipo.</w:t>
      </w:r>
    </w:p>
    <w:p w:rsidR="004C0788" w:rsidRPr="004C0788" w:rsidRDefault="004C0788" w:rsidP="004C0788">
      <w:pPr>
        <w:pStyle w:val="Prrafodelista"/>
        <w:tabs>
          <w:tab w:val="left" w:pos="6508"/>
        </w:tabs>
        <w:ind w:left="1080"/>
        <w:jc w:val="both"/>
      </w:pPr>
      <w:r w:rsidRPr="004C0788">
        <w:t xml:space="preserve">La capacidad para interpretar y usar críticamente las </w:t>
      </w:r>
      <w:r w:rsidRPr="004C0788">
        <w:rPr>
          <w:b/>
          <w:bCs/>
        </w:rPr>
        <w:t>categorías conceptuales</w:t>
      </w:r>
      <w:r w:rsidRPr="004C0788">
        <w:t xml:space="preserve">. El rigor y la solidez en la </w:t>
      </w:r>
      <w:r w:rsidRPr="004C0788">
        <w:rPr>
          <w:b/>
          <w:bCs/>
        </w:rPr>
        <w:t xml:space="preserve">argumentación </w:t>
      </w:r>
      <w:r w:rsidRPr="004C0788">
        <w:t>para defender o criticar opiniones.</w:t>
      </w:r>
    </w:p>
    <w:p w:rsidR="004C0788" w:rsidRPr="004C0788" w:rsidRDefault="004C0788" w:rsidP="004C0788">
      <w:pPr>
        <w:pStyle w:val="Prrafodelista"/>
        <w:tabs>
          <w:tab w:val="left" w:pos="6508"/>
        </w:tabs>
        <w:ind w:left="1080"/>
        <w:jc w:val="both"/>
      </w:pPr>
      <w:r w:rsidRPr="004C0788">
        <w:t xml:space="preserve">La capacidad para </w:t>
      </w:r>
      <w:r w:rsidRPr="004C0788">
        <w:rPr>
          <w:b/>
          <w:bCs/>
        </w:rPr>
        <w:t xml:space="preserve">organizar y compartir información </w:t>
      </w:r>
      <w:r w:rsidRPr="004C0788">
        <w:t xml:space="preserve">en equipo y en clase. La </w:t>
      </w:r>
      <w:r w:rsidRPr="004C0788">
        <w:rPr>
          <w:b/>
          <w:bCs/>
        </w:rPr>
        <w:t xml:space="preserve">puntualidad </w:t>
      </w:r>
      <w:r w:rsidRPr="004C0788">
        <w:t>en la entrega de trabajos.</w:t>
      </w:r>
    </w:p>
    <w:p w:rsidR="004C0788" w:rsidRPr="004C0788" w:rsidRDefault="004C0788" w:rsidP="004C0788">
      <w:pPr>
        <w:pStyle w:val="Prrafodelista"/>
        <w:tabs>
          <w:tab w:val="left" w:pos="6508"/>
        </w:tabs>
        <w:ind w:left="1080"/>
        <w:jc w:val="both"/>
      </w:pPr>
      <w:r w:rsidRPr="004C0788">
        <w:t xml:space="preserve">La capacidad creativa y colaborativa en el trabajo en </w:t>
      </w:r>
      <w:r w:rsidRPr="004C0788">
        <w:rPr>
          <w:b/>
          <w:bCs/>
        </w:rPr>
        <w:t>equipo</w:t>
      </w:r>
      <w:r w:rsidRPr="004C0788">
        <w:t>.</w:t>
      </w:r>
    </w:p>
    <w:p w:rsidR="004C0788" w:rsidRPr="004C0788" w:rsidRDefault="004C0788" w:rsidP="004C0788">
      <w:pPr>
        <w:pStyle w:val="Prrafodelista"/>
        <w:tabs>
          <w:tab w:val="left" w:pos="6508"/>
        </w:tabs>
        <w:ind w:left="1080"/>
        <w:jc w:val="both"/>
      </w:pPr>
      <w:r w:rsidRPr="004C0788">
        <w:t>Todo lo anterior quedará reflejado en una evaluación que se desglosa de la siguiente forma</w:t>
      </w:r>
    </w:p>
    <w:p w:rsidR="004C0788" w:rsidRDefault="004C0788" w:rsidP="004C0788">
      <w:pPr>
        <w:pStyle w:val="Prrafodelista"/>
        <w:tabs>
          <w:tab w:val="left" w:pos="6508"/>
        </w:tabs>
        <w:ind w:left="1080"/>
        <w:jc w:val="both"/>
      </w:pPr>
      <w:r w:rsidRPr="004C0788">
        <w:rPr>
          <w:b/>
          <w:bCs/>
        </w:rPr>
        <w:t>Primer parcial</w:t>
      </w:r>
      <w:r w:rsidR="0013789B">
        <w:rPr>
          <w:b/>
          <w:bCs/>
        </w:rPr>
        <w:t>:</w:t>
      </w:r>
      <w:r w:rsidRPr="004C0788">
        <w:rPr>
          <w:b/>
          <w:bCs/>
        </w:rPr>
        <w:t xml:space="preserve"> </w:t>
      </w:r>
      <w:r w:rsidRPr="0013789B">
        <w:rPr>
          <w:bCs/>
        </w:rPr>
        <w:t>Trabajos</w:t>
      </w:r>
      <w:r w:rsidR="0013789B" w:rsidRPr="0013789B">
        <w:rPr>
          <w:bCs/>
        </w:rPr>
        <w:t xml:space="preserve"> (50%)</w:t>
      </w:r>
      <w:r w:rsidRPr="0013789B">
        <w:rPr>
          <w:bCs/>
        </w:rPr>
        <w:t xml:space="preserve"> y examen</w:t>
      </w:r>
      <w:r w:rsidRPr="004C0788">
        <w:rPr>
          <w:b/>
          <w:bCs/>
        </w:rPr>
        <w:t xml:space="preserve"> </w:t>
      </w:r>
      <w:r w:rsidR="0013789B">
        <w:t>(50</w:t>
      </w:r>
      <w:r w:rsidRPr="004C0788">
        <w:t>%).</w:t>
      </w:r>
    </w:p>
    <w:p w:rsidR="0013789B" w:rsidRPr="004C0788" w:rsidRDefault="0013789B" w:rsidP="0013789B">
      <w:pPr>
        <w:pStyle w:val="Prrafodelista"/>
        <w:tabs>
          <w:tab w:val="left" w:pos="6508"/>
        </w:tabs>
        <w:ind w:left="1080"/>
        <w:jc w:val="both"/>
      </w:pPr>
      <w:r w:rsidRPr="004C0788">
        <w:t>Para un total del 30%</w:t>
      </w:r>
      <w:r>
        <w:t xml:space="preserve"> de la nota definitiva teórica</w:t>
      </w:r>
      <w:r w:rsidRPr="004C0788">
        <w:t>.</w:t>
      </w:r>
    </w:p>
    <w:p w:rsidR="004C0788" w:rsidRPr="004C0788" w:rsidRDefault="004C0788" w:rsidP="004C0788">
      <w:pPr>
        <w:pStyle w:val="Prrafodelista"/>
        <w:tabs>
          <w:tab w:val="left" w:pos="6508"/>
        </w:tabs>
        <w:ind w:left="1080"/>
        <w:jc w:val="both"/>
      </w:pPr>
      <w:r w:rsidRPr="004C0788">
        <w:rPr>
          <w:b/>
          <w:bCs/>
        </w:rPr>
        <w:t xml:space="preserve">Segundo parcial </w:t>
      </w:r>
      <w:r w:rsidRPr="0013789B">
        <w:rPr>
          <w:bCs/>
        </w:rPr>
        <w:t xml:space="preserve">Trabajos </w:t>
      </w:r>
      <w:r w:rsidR="0013789B" w:rsidRPr="0013789B">
        <w:rPr>
          <w:bCs/>
        </w:rPr>
        <w:t>(50%) y examen</w:t>
      </w:r>
      <w:r w:rsidR="0013789B" w:rsidRPr="004C0788">
        <w:rPr>
          <w:b/>
          <w:bCs/>
        </w:rPr>
        <w:t xml:space="preserve"> </w:t>
      </w:r>
      <w:r w:rsidR="0013789B">
        <w:t>(50</w:t>
      </w:r>
      <w:r w:rsidR="0013789B" w:rsidRPr="004C0788">
        <w:t>%)</w:t>
      </w:r>
      <w:r w:rsidRPr="004C0788">
        <w:t>.</w:t>
      </w:r>
    </w:p>
    <w:p w:rsidR="004C0788" w:rsidRPr="004C0788" w:rsidRDefault="004C0788" w:rsidP="004C0788">
      <w:pPr>
        <w:pStyle w:val="Prrafodelista"/>
        <w:tabs>
          <w:tab w:val="left" w:pos="6508"/>
        </w:tabs>
        <w:ind w:left="1080"/>
        <w:jc w:val="both"/>
      </w:pPr>
      <w:r w:rsidRPr="004C0788">
        <w:t>Para un total del 30%</w:t>
      </w:r>
      <w:r w:rsidR="0013789B">
        <w:t xml:space="preserve"> de la nota definitiva teórica</w:t>
      </w:r>
      <w:r w:rsidRPr="004C0788">
        <w:t>.</w:t>
      </w:r>
    </w:p>
    <w:p w:rsidR="0013789B" w:rsidRPr="004C0788" w:rsidRDefault="004C0788" w:rsidP="0013789B">
      <w:pPr>
        <w:pStyle w:val="Prrafodelista"/>
        <w:tabs>
          <w:tab w:val="left" w:pos="6508"/>
        </w:tabs>
        <w:ind w:left="1080"/>
        <w:jc w:val="both"/>
      </w:pPr>
      <w:r w:rsidRPr="004C0788">
        <w:rPr>
          <w:b/>
          <w:bCs/>
        </w:rPr>
        <w:t xml:space="preserve">Examen final </w:t>
      </w:r>
      <w:r w:rsidRPr="004C0788">
        <w:t>(40%</w:t>
      </w:r>
      <w:r w:rsidR="0013789B">
        <w:t xml:space="preserve"> de la nota definitiva teórica</w:t>
      </w:r>
      <w:r w:rsidRPr="004C0788">
        <w:t>).</w:t>
      </w:r>
      <w:r w:rsidR="0013789B">
        <w:t xml:space="preserve"> </w:t>
      </w:r>
    </w:p>
    <w:p w:rsidR="004C0788" w:rsidRPr="004C0788" w:rsidRDefault="003B14BC" w:rsidP="004C0788">
      <w:pPr>
        <w:pStyle w:val="Prrafodelista"/>
        <w:tabs>
          <w:tab w:val="left" w:pos="6508"/>
        </w:tabs>
        <w:ind w:left="1080"/>
        <w:jc w:val="both"/>
      </w:pPr>
      <w:r>
        <w:t>La parte teórica comprende un 80% de la nota definitiva y la práctica experimental (laboratorios) un 20% de la nota definitiva.</w:t>
      </w:r>
    </w:p>
    <w:p w:rsidR="004C0788" w:rsidRPr="004C0788" w:rsidRDefault="004C0788" w:rsidP="004C0788">
      <w:pPr>
        <w:pStyle w:val="Prrafodelista"/>
        <w:tabs>
          <w:tab w:val="left" w:pos="6508"/>
        </w:tabs>
        <w:ind w:left="1080"/>
      </w:pPr>
    </w:p>
    <w:p w:rsidR="004C0788" w:rsidRPr="004C0788" w:rsidRDefault="004C0788" w:rsidP="004C0788">
      <w:pPr>
        <w:pStyle w:val="Prrafodelista"/>
        <w:tabs>
          <w:tab w:val="left" w:pos="6508"/>
        </w:tabs>
        <w:ind w:left="1080"/>
      </w:pPr>
      <w:r w:rsidRPr="004C0788">
        <w:br w:type="page"/>
      </w:r>
    </w:p>
    <w:p w:rsidR="004C0788" w:rsidRPr="00726A95" w:rsidRDefault="004C0788" w:rsidP="004C0788">
      <w:pPr>
        <w:pStyle w:val="Prrafodelista"/>
        <w:tabs>
          <w:tab w:val="left" w:pos="6508"/>
        </w:tabs>
        <w:ind w:left="1080"/>
        <w:rPr>
          <w:b/>
          <w:sz w:val="28"/>
          <w:szCs w:val="28"/>
        </w:rPr>
      </w:pPr>
      <w:r w:rsidRPr="00726A95">
        <w:rPr>
          <w:b/>
          <w:sz w:val="28"/>
          <w:szCs w:val="28"/>
        </w:rPr>
        <w:lastRenderedPageBreak/>
        <w:t xml:space="preserve">VII.  </w:t>
      </w:r>
      <w:r w:rsidR="00A835FB" w:rsidRPr="00726A95">
        <w:rPr>
          <w:b/>
          <w:sz w:val="28"/>
          <w:szCs w:val="28"/>
        </w:rPr>
        <w:t>METODOLOGÍ</w:t>
      </w:r>
      <w:r w:rsidRPr="00726A95">
        <w:rPr>
          <w:b/>
          <w:sz w:val="28"/>
          <w:szCs w:val="28"/>
        </w:rPr>
        <w:t>A DEL CURSO</w:t>
      </w:r>
    </w:p>
    <w:p w:rsidR="004C0788" w:rsidRPr="00925A5A" w:rsidRDefault="004C0788" w:rsidP="004C0788">
      <w:pPr>
        <w:pStyle w:val="Sinespaciado"/>
      </w:pPr>
      <w:r>
        <w:tab/>
      </w:r>
      <w:r w:rsidRPr="00925A5A">
        <w:rPr>
          <w:b/>
          <w:bCs/>
        </w:rPr>
        <w:t>Cada tema se estructura en las siguientes secciones:</w:t>
      </w:r>
    </w:p>
    <w:p w:rsidR="004C0788" w:rsidRPr="00925A5A" w:rsidRDefault="004C0788" w:rsidP="004C0788">
      <w:pPr>
        <w:pStyle w:val="Sinespaciado"/>
      </w:pPr>
      <w:r w:rsidRPr="00925A5A">
        <w:t>Introducción al tema, en donde se apuntan las ideas fundamentales que se desarrollarán en el tema y se relacionan con el contenido general del módulo.</w:t>
      </w:r>
    </w:p>
    <w:p w:rsidR="004C0788" w:rsidRDefault="004C0788" w:rsidP="004C0788">
      <w:pPr>
        <w:pStyle w:val="Sinespaciado"/>
      </w:pPr>
    </w:p>
    <w:p w:rsidR="004C0788" w:rsidRPr="00925A5A" w:rsidRDefault="004C0788" w:rsidP="004C0788">
      <w:pPr>
        <w:pStyle w:val="Sinespaciado"/>
        <w:jc w:val="both"/>
      </w:pPr>
      <w:r w:rsidRPr="00925A5A">
        <w:t>Contenido del tema. Un índice esquemático con la enumeración de los distintos epígrafes, enlazan los distintos textos que desarrollan cada uno de los temas. Para guiar al alumno en el aprendizaje, a lo largo de los textos se han ido destacando las ideas fundamentales con los conceptos fundamentales del glosario, con</w:t>
      </w:r>
      <w:r>
        <w:t xml:space="preserve"> </w:t>
      </w:r>
      <w:r w:rsidRPr="00925A5A">
        <w:t>cuadros o esquemas aclaratorios, con actividades o ejemplos prácticos.</w:t>
      </w:r>
    </w:p>
    <w:p w:rsidR="004C0788" w:rsidRDefault="004C0788" w:rsidP="004C0788">
      <w:pPr>
        <w:pStyle w:val="Sinespaciado"/>
      </w:pPr>
      <w:r w:rsidRPr="00925A5A">
        <w:t>Resumen de las principales ideas contenidas en cada tema.</w:t>
      </w:r>
    </w:p>
    <w:p w:rsidR="002B27DE" w:rsidRPr="00925A5A" w:rsidRDefault="002B27DE" w:rsidP="004C0788">
      <w:pPr>
        <w:pStyle w:val="Sinespaciado"/>
      </w:pPr>
      <w:r>
        <w:t xml:space="preserve">Se harán algunas prácticas experimentales demostrativas (experimentos cualitativos) que ayuden a la comprensión de los temas tratados y se desarrollaran experimentos cuantitativos que </w:t>
      </w:r>
      <w:r w:rsidR="0014091B">
        <w:t xml:space="preserve">promueva la utilización de las ecuaciones tratadas que gobiernan </w:t>
      </w:r>
      <w:r w:rsidR="00F00541">
        <w:t>los</w:t>
      </w:r>
      <w:r w:rsidR="0014091B">
        <w:t xml:space="preserve"> fenómenos físicos y que conlleven, a los estudiantes,</w:t>
      </w:r>
      <w:r>
        <w:t xml:space="preserve"> </w:t>
      </w:r>
      <w:r w:rsidR="0014091B">
        <w:t xml:space="preserve">a la presentación de informes de laboratorios. </w:t>
      </w:r>
    </w:p>
    <w:p w:rsidR="004C0788" w:rsidRPr="00925A5A" w:rsidRDefault="0014091B" w:rsidP="004C0788">
      <w:pPr>
        <w:pStyle w:val="Sinespaciado"/>
      </w:pPr>
      <w:r>
        <w:t>Se sugiere ciertas</w:t>
      </w:r>
      <w:r w:rsidR="004C0788" w:rsidRPr="00925A5A">
        <w:t xml:space="preserve"> lecturas recomendadas útiles para ampliar conocimientos.</w:t>
      </w:r>
    </w:p>
    <w:p w:rsidR="002B27DE" w:rsidRDefault="002B27DE" w:rsidP="004C0788"/>
    <w:p w:rsidR="004C0788" w:rsidRPr="006E549D" w:rsidRDefault="004C0788" w:rsidP="004C0788">
      <w:r w:rsidRPr="006E549D">
        <w:rPr>
          <w:b/>
          <w:bCs/>
        </w:rPr>
        <w:t>Materiales didácticos</w:t>
      </w:r>
    </w:p>
    <w:p w:rsidR="004C0788" w:rsidRPr="006E549D" w:rsidRDefault="004C0788" w:rsidP="004C0788">
      <w:r w:rsidRPr="006E549D">
        <w:t xml:space="preserve">El curso se imparte íntegramente en modalidad presencial, por lo tanto todo el material necesario para su estudio </w:t>
      </w:r>
      <w:r w:rsidR="0014091B">
        <w:t>serán los marcadores para tablero y el equipo de laboratorio disponible en el depósito del laboratorio de Física.</w:t>
      </w:r>
    </w:p>
    <w:p w:rsidR="004C0788" w:rsidRDefault="004C0788" w:rsidP="004C0788"/>
    <w:p w:rsidR="0014091B" w:rsidRDefault="0014091B">
      <w:pPr>
        <w:rPr>
          <w:b/>
        </w:rPr>
      </w:pPr>
      <w:r>
        <w:rPr>
          <w:b/>
        </w:rPr>
        <w:br w:type="page"/>
      </w:r>
    </w:p>
    <w:p w:rsidR="004C0788" w:rsidRPr="00726A95" w:rsidRDefault="004C0788" w:rsidP="004C0788">
      <w:pPr>
        <w:pStyle w:val="Prrafodelista"/>
        <w:tabs>
          <w:tab w:val="left" w:pos="6508"/>
        </w:tabs>
        <w:ind w:left="1080"/>
        <w:rPr>
          <w:b/>
          <w:sz w:val="28"/>
          <w:szCs w:val="28"/>
        </w:rPr>
      </w:pPr>
      <w:r w:rsidRPr="00726A95">
        <w:rPr>
          <w:b/>
          <w:sz w:val="28"/>
          <w:szCs w:val="28"/>
        </w:rPr>
        <w:lastRenderedPageBreak/>
        <w:t>VIII.  CRONOGRAMA</w:t>
      </w:r>
    </w:p>
    <w:p w:rsidR="004C0788" w:rsidRDefault="004C0788" w:rsidP="004C0788">
      <w:pPr>
        <w:tabs>
          <w:tab w:val="left" w:pos="3348"/>
        </w:tabs>
      </w:pPr>
      <w:r>
        <w:tab/>
      </w:r>
    </w:p>
    <w:p w:rsidR="004C0788" w:rsidRDefault="004C0788" w:rsidP="004C0788">
      <w:pPr>
        <w:tabs>
          <w:tab w:val="left" w:pos="5498"/>
        </w:tabs>
      </w:pPr>
    </w:p>
    <w:tbl>
      <w:tblPr>
        <w:tblStyle w:val="Tablaconcuadrcula"/>
        <w:tblW w:w="5000" w:type="pct"/>
        <w:tblLook w:val="0520" w:firstRow="1" w:lastRow="0" w:firstColumn="0" w:lastColumn="1" w:noHBand="0" w:noVBand="1"/>
      </w:tblPr>
      <w:tblGrid>
        <w:gridCol w:w="2507"/>
        <w:gridCol w:w="436"/>
        <w:gridCol w:w="436"/>
        <w:gridCol w:w="436"/>
        <w:gridCol w:w="436"/>
        <w:gridCol w:w="437"/>
        <w:gridCol w:w="437"/>
        <w:gridCol w:w="437"/>
        <w:gridCol w:w="439"/>
        <w:gridCol w:w="437"/>
        <w:gridCol w:w="437"/>
        <w:gridCol w:w="437"/>
        <w:gridCol w:w="439"/>
        <w:gridCol w:w="437"/>
        <w:gridCol w:w="437"/>
        <w:gridCol w:w="437"/>
        <w:gridCol w:w="439"/>
        <w:gridCol w:w="437"/>
        <w:gridCol w:w="437"/>
        <w:gridCol w:w="437"/>
        <w:gridCol w:w="439"/>
        <w:gridCol w:w="437"/>
        <w:gridCol w:w="437"/>
        <w:gridCol w:w="437"/>
        <w:gridCol w:w="434"/>
      </w:tblGrid>
      <w:tr w:rsidR="00526507" w:rsidTr="007C48CF">
        <w:trPr>
          <w:trHeight w:val="598"/>
        </w:trPr>
        <w:tc>
          <w:tcPr>
            <w:tcW w:w="965" w:type="pct"/>
            <w:vMerge w:val="restart"/>
            <w:tcBorders>
              <w:tr2bl w:val="single" w:sz="4" w:space="0" w:color="auto"/>
            </w:tcBorders>
          </w:tcPr>
          <w:p w:rsidR="00526507" w:rsidRDefault="00526507" w:rsidP="00040061">
            <w:pPr>
              <w:tabs>
                <w:tab w:val="left" w:pos="3348"/>
              </w:tabs>
              <w:rPr>
                <w:b/>
              </w:rPr>
            </w:pPr>
            <w:r w:rsidRPr="00C8211D">
              <w:rPr>
                <w:b/>
              </w:rPr>
              <w:t xml:space="preserve">Mes </w:t>
            </w:r>
          </w:p>
          <w:p w:rsidR="00526507" w:rsidRDefault="00526507" w:rsidP="00040061">
            <w:pPr>
              <w:tabs>
                <w:tab w:val="left" w:pos="3348"/>
              </w:tabs>
              <w:rPr>
                <w:b/>
              </w:rPr>
            </w:pPr>
            <w:r>
              <w:rPr>
                <w:b/>
              </w:rPr>
              <w:t xml:space="preserve">                                       </w:t>
            </w:r>
          </w:p>
          <w:p w:rsidR="00526507" w:rsidRPr="00C8211D" w:rsidRDefault="00526507" w:rsidP="00040061">
            <w:pPr>
              <w:tabs>
                <w:tab w:val="left" w:pos="3348"/>
              </w:tabs>
              <w:rPr>
                <w:b/>
              </w:rPr>
            </w:pPr>
            <w:r>
              <w:rPr>
                <w:b/>
              </w:rPr>
              <w:t xml:space="preserve">                     Actividad </w:t>
            </w:r>
          </w:p>
        </w:tc>
        <w:tc>
          <w:tcPr>
            <w:tcW w:w="672" w:type="pct"/>
            <w:gridSpan w:val="4"/>
          </w:tcPr>
          <w:p w:rsidR="00526507" w:rsidRPr="00054B57" w:rsidRDefault="00526507" w:rsidP="00040061">
            <w:pPr>
              <w:tabs>
                <w:tab w:val="left" w:pos="3348"/>
              </w:tabs>
              <w:rPr>
                <w:b/>
                <w:sz w:val="20"/>
                <w:szCs w:val="20"/>
              </w:rPr>
            </w:pPr>
            <w:r w:rsidRPr="00054B57">
              <w:rPr>
                <w:b/>
                <w:sz w:val="20"/>
                <w:szCs w:val="20"/>
              </w:rPr>
              <w:t>Noviembre/2017</w:t>
            </w:r>
          </w:p>
        </w:tc>
        <w:tc>
          <w:tcPr>
            <w:tcW w:w="673" w:type="pct"/>
            <w:gridSpan w:val="4"/>
          </w:tcPr>
          <w:p w:rsidR="00526507" w:rsidRPr="00054B57" w:rsidRDefault="00526507" w:rsidP="00040061">
            <w:pPr>
              <w:tabs>
                <w:tab w:val="left" w:pos="3348"/>
              </w:tabs>
              <w:rPr>
                <w:b/>
                <w:sz w:val="20"/>
                <w:szCs w:val="20"/>
              </w:rPr>
            </w:pPr>
            <w:r>
              <w:rPr>
                <w:b/>
                <w:sz w:val="20"/>
                <w:szCs w:val="20"/>
              </w:rPr>
              <w:t>Diciembre/2017</w:t>
            </w:r>
            <w:r w:rsidRPr="00054B57">
              <w:rPr>
                <w:b/>
                <w:sz w:val="20"/>
                <w:szCs w:val="20"/>
              </w:rPr>
              <w:t xml:space="preserve"> </w:t>
            </w:r>
          </w:p>
        </w:tc>
        <w:tc>
          <w:tcPr>
            <w:tcW w:w="673" w:type="pct"/>
            <w:gridSpan w:val="4"/>
          </w:tcPr>
          <w:p w:rsidR="00526507" w:rsidRPr="00054B57" w:rsidRDefault="00526507" w:rsidP="00040061">
            <w:pPr>
              <w:tabs>
                <w:tab w:val="left" w:pos="3348"/>
              </w:tabs>
              <w:rPr>
                <w:b/>
                <w:sz w:val="20"/>
                <w:szCs w:val="20"/>
              </w:rPr>
            </w:pPr>
            <w:r w:rsidRPr="00054B57">
              <w:rPr>
                <w:b/>
                <w:sz w:val="20"/>
                <w:szCs w:val="20"/>
              </w:rPr>
              <w:t>Enero/2018</w:t>
            </w:r>
          </w:p>
        </w:tc>
        <w:tc>
          <w:tcPr>
            <w:tcW w:w="673" w:type="pct"/>
            <w:gridSpan w:val="4"/>
          </w:tcPr>
          <w:p w:rsidR="00526507" w:rsidRPr="00054B57" w:rsidRDefault="00526507" w:rsidP="00040061">
            <w:pPr>
              <w:tabs>
                <w:tab w:val="left" w:pos="3348"/>
              </w:tabs>
              <w:rPr>
                <w:b/>
                <w:sz w:val="20"/>
                <w:szCs w:val="20"/>
              </w:rPr>
            </w:pPr>
            <w:r>
              <w:rPr>
                <w:b/>
                <w:sz w:val="20"/>
                <w:szCs w:val="20"/>
              </w:rPr>
              <w:t>Febrero/2018</w:t>
            </w:r>
            <w:r w:rsidRPr="00054B57">
              <w:rPr>
                <w:b/>
                <w:sz w:val="20"/>
                <w:szCs w:val="20"/>
              </w:rPr>
              <w:t xml:space="preserve"> </w:t>
            </w:r>
          </w:p>
        </w:tc>
        <w:tc>
          <w:tcPr>
            <w:tcW w:w="673" w:type="pct"/>
            <w:gridSpan w:val="4"/>
          </w:tcPr>
          <w:p w:rsidR="00526507" w:rsidRPr="00054B57" w:rsidRDefault="00526507" w:rsidP="00040061">
            <w:pPr>
              <w:tabs>
                <w:tab w:val="left" w:pos="3348"/>
              </w:tabs>
              <w:rPr>
                <w:b/>
                <w:sz w:val="20"/>
                <w:szCs w:val="20"/>
              </w:rPr>
            </w:pPr>
            <w:r>
              <w:rPr>
                <w:b/>
                <w:sz w:val="20"/>
                <w:szCs w:val="20"/>
              </w:rPr>
              <w:t>Marzo/2018</w:t>
            </w:r>
            <w:r w:rsidRPr="00054B57">
              <w:rPr>
                <w:b/>
                <w:sz w:val="20"/>
                <w:szCs w:val="20"/>
              </w:rPr>
              <w:t xml:space="preserve"> </w:t>
            </w:r>
          </w:p>
        </w:tc>
        <w:tc>
          <w:tcPr>
            <w:tcW w:w="673" w:type="pct"/>
            <w:gridSpan w:val="4"/>
          </w:tcPr>
          <w:p w:rsidR="00526507" w:rsidRDefault="00526507" w:rsidP="00040061">
            <w:pPr>
              <w:tabs>
                <w:tab w:val="left" w:pos="3348"/>
              </w:tabs>
              <w:rPr>
                <w:b/>
                <w:sz w:val="20"/>
                <w:szCs w:val="20"/>
              </w:rPr>
            </w:pPr>
            <w:r>
              <w:rPr>
                <w:b/>
                <w:sz w:val="20"/>
                <w:szCs w:val="20"/>
              </w:rPr>
              <w:t>Abril/2018</w:t>
            </w:r>
          </w:p>
        </w:tc>
      </w:tr>
      <w:tr w:rsidR="007C48CF" w:rsidTr="007C48CF">
        <w:trPr>
          <w:trHeight w:val="206"/>
        </w:trPr>
        <w:tc>
          <w:tcPr>
            <w:tcW w:w="965" w:type="pct"/>
            <w:vMerge/>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c>
          <w:tcPr>
            <w:tcW w:w="168" w:type="pct"/>
          </w:tcPr>
          <w:p w:rsidR="00526507" w:rsidRPr="00C8211D" w:rsidRDefault="00526507" w:rsidP="00040061">
            <w:pPr>
              <w:tabs>
                <w:tab w:val="left" w:pos="3348"/>
              </w:tabs>
              <w:rPr>
                <w:b/>
              </w:rPr>
            </w:pPr>
          </w:p>
        </w:tc>
      </w:tr>
      <w:tr w:rsidR="007C48CF" w:rsidTr="00A2520A">
        <w:tc>
          <w:tcPr>
            <w:tcW w:w="965" w:type="pct"/>
          </w:tcPr>
          <w:p w:rsidR="00526507" w:rsidRDefault="00735A07" w:rsidP="00735A07">
            <w:r w:rsidRPr="00735A07">
              <w:t>Entrega de programación y análisis del curso</w:t>
            </w:r>
          </w:p>
        </w:tc>
        <w:tc>
          <w:tcPr>
            <w:tcW w:w="168" w:type="pct"/>
            <w:shd w:val="clear" w:color="auto" w:fill="auto"/>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A2520A">
        <w:tc>
          <w:tcPr>
            <w:tcW w:w="965" w:type="pct"/>
          </w:tcPr>
          <w:p w:rsidR="00526507" w:rsidRPr="00611C98" w:rsidRDefault="00611C98" w:rsidP="00611C98">
            <w:pPr>
              <w:rPr>
                <w:b/>
              </w:rPr>
            </w:pPr>
            <w:r>
              <w:t xml:space="preserve">Exposición: </w:t>
            </w:r>
            <w:r w:rsidR="00735A07" w:rsidRPr="0030670A">
              <w:t>Res</w:t>
            </w:r>
            <w:r w:rsidR="00735A07">
              <w:t>eña histórica</w:t>
            </w:r>
            <w:r>
              <w:t xml:space="preserve"> de la </w:t>
            </w:r>
            <w:r w:rsidRPr="00611C98">
              <w:t>electrostática</w:t>
            </w:r>
            <w:r>
              <w:t>;</w:t>
            </w:r>
            <w:r w:rsidR="00735A07">
              <w:t xml:space="preserve"> Estructura atómica.</w:t>
            </w:r>
            <w:r>
              <w:t xml:space="preserve"> </w:t>
            </w:r>
            <w:r w:rsidR="00735A07" w:rsidRPr="0030670A">
              <w:t>Electrización de un cuerpo.</w:t>
            </w:r>
            <w:r>
              <w:t xml:space="preserve"> Electroscopio.</w:t>
            </w:r>
            <w:r w:rsidR="00735A07" w:rsidRPr="0030670A">
              <w:t xml:space="preserve"> </w:t>
            </w:r>
          </w:p>
        </w:tc>
        <w:tc>
          <w:tcPr>
            <w:tcW w:w="168" w:type="pct"/>
          </w:tcPr>
          <w:p w:rsidR="00526507" w:rsidRDefault="00526507" w:rsidP="00040061">
            <w:pPr>
              <w:tabs>
                <w:tab w:val="left" w:pos="3348"/>
              </w:tabs>
            </w:pPr>
          </w:p>
        </w:tc>
        <w:tc>
          <w:tcPr>
            <w:tcW w:w="168" w:type="pct"/>
            <w:shd w:val="clear" w:color="auto" w:fill="auto"/>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611C98" w:rsidP="00040061">
            <w:pPr>
              <w:tabs>
                <w:tab w:val="left" w:pos="3348"/>
              </w:tabs>
            </w:pPr>
            <w:r>
              <w:t xml:space="preserve"> </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A2520A">
        <w:tc>
          <w:tcPr>
            <w:tcW w:w="965" w:type="pct"/>
          </w:tcPr>
          <w:p w:rsidR="00526507" w:rsidRDefault="00A2520A" w:rsidP="00A2520A">
            <w:r>
              <w:t xml:space="preserve">El campo eléctrico. </w:t>
            </w:r>
            <w:r w:rsidRPr="0030670A">
              <w:t xml:space="preserve">Cálculo del campo eléctrico </w:t>
            </w:r>
            <w:r>
              <w:t xml:space="preserve">debido a una carga puntual. </w:t>
            </w:r>
            <w:r w:rsidRPr="0030670A">
              <w:t>Ley de Coulomb.</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9E1399">
        <w:tc>
          <w:tcPr>
            <w:tcW w:w="965" w:type="pct"/>
          </w:tcPr>
          <w:p w:rsidR="00526507" w:rsidRDefault="00A2520A" w:rsidP="00040061">
            <w:pPr>
              <w:tabs>
                <w:tab w:val="left" w:pos="3348"/>
              </w:tabs>
            </w:pPr>
            <w:r>
              <w:t>Vacaciones</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E7E6E6" w:themeFill="background2"/>
          </w:tcPr>
          <w:p w:rsidR="00526507" w:rsidRDefault="00526507" w:rsidP="00040061">
            <w:pPr>
              <w:tabs>
                <w:tab w:val="left" w:pos="3348"/>
              </w:tabs>
            </w:pPr>
          </w:p>
        </w:tc>
        <w:tc>
          <w:tcPr>
            <w:tcW w:w="168" w:type="pct"/>
            <w:shd w:val="clear" w:color="auto" w:fill="E7E6E6" w:themeFill="background2"/>
          </w:tcPr>
          <w:p w:rsidR="00526507" w:rsidRDefault="00526507" w:rsidP="00040061">
            <w:pPr>
              <w:tabs>
                <w:tab w:val="left" w:pos="3348"/>
              </w:tabs>
            </w:pPr>
          </w:p>
        </w:tc>
        <w:tc>
          <w:tcPr>
            <w:tcW w:w="168" w:type="pct"/>
            <w:shd w:val="clear" w:color="auto" w:fill="E7E6E6" w:themeFill="background2"/>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A2520A">
        <w:tc>
          <w:tcPr>
            <w:tcW w:w="965" w:type="pct"/>
          </w:tcPr>
          <w:p w:rsidR="00526507" w:rsidRDefault="00A2520A" w:rsidP="00040061">
            <w:pPr>
              <w:tabs>
                <w:tab w:val="left" w:pos="3348"/>
              </w:tabs>
            </w:pPr>
            <w:r w:rsidRPr="00A2520A">
              <w:t>Examen primer parcial</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394D42">
        <w:tc>
          <w:tcPr>
            <w:tcW w:w="965" w:type="pct"/>
          </w:tcPr>
          <w:p w:rsidR="00526507" w:rsidRDefault="00A2520A" w:rsidP="00394D42">
            <w:r>
              <w:t xml:space="preserve">Flujo de campo eléctrico </w:t>
            </w:r>
            <w:r w:rsidRPr="0030670A">
              <w:t>Ley de Gauss.</w:t>
            </w:r>
            <w:r>
              <w:t xml:space="preserve"> </w:t>
            </w:r>
            <w:r w:rsidRPr="0030670A">
              <w:t>E</w:t>
            </w:r>
            <w:r w:rsidR="00A83A39" w:rsidRPr="0030670A">
              <w:t>nergía potencial eléctrica</w:t>
            </w:r>
            <w:r w:rsidR="00A83A39">
              <w:t>.</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394D42">
        <w:tc>
          <w:tcPr>
            <w:tcW w:w="965" w:type="pct"/>
          </w:tcPr>
          <w:p w:rsidR="00526507" w:rsidRDefault="00394D42" w:rsidP="00394D42">
            <w:r w:rsidRPr="0030670A">
              <w:lastRenderedPageBreak/>
              <w:t>Difer</w:t>
            </w:r>
            <w:r>
              <w:t xml:space="preserve">encia de potencial eléctrico. </w:t>
            </w:r>
            <w:r w:rsidRPr="0030670A">
              <w:t>Relación entre la diferencia de po</w:t>
            </w:r>
            <w:r>
              <w:t>tencial y el campo eléctrico. Laboratorio: el voltímetro; superficies equipotenciales.</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394D42">
        <w:tc>
          <w:tcPr>
            <w:tcW w:w="965" w:type="pct"/>
          </w:tcPr>
          <w:p w:rsidR="00526507" w:rsidRDefault="00394D42" w:rsidP="00394D42">
            <w:r w:rsidRPr="00367347">
              <w:rPr>
                <w:b/>
              </w:rPr>
              <w:t>C</w:t>
            </w:r>
            <w:r w:rsidRPr="00394D42">
              <w:t>ondensadores</w:t>
            </w:r>
            <w:r>
              <w:t>.</w:t>
            </w:r>
            <w:r w:rsidRPr="00367347">
              <w:rPr>
                <w:b/>
              </w:rPr>
              <w:t xml:space="preserve"> </w:t>
            </w:r>
            <w:r w:rsidRPr="0030670A">
              <w:t>Energía a</w:t>
            </w:r>
            <w:r>
              <w:t>lmacenada en un condensador</w:t>
            </w:r>
            <w:r>
              <w:rPr>
                <w:b/>
              </w:rPr>
              <w:t xml:space="preserve">. </w:t>
            </w:r>
            <w:r>
              <w:t xml:space="preserve">Corriente eléctrica. Resistencia eléctrica. Ley de Ohm. Ley de Joule. Fuerza electromotriz. </w:t>
            </w:r>
            <w:r w:rsidRPr="0030670A">
              <w:t>Conexiones de resistencias.</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7C48CF" w:rsidTr="003D3531">
        <w:tc>
          <w:tcPr>
            <w:tcW w:w="965" w:type="pct"/>
          </w:tcPr>
          <w:p w:rsidR="00526507" w:rsidRDefault="003D3531" w:rsidP="00040061">
            <w:pPr>
              <w:tabs>
                <w:tab w:val="left" w:pos="3348"/>
              </w:tabs>
            </w:pPr>
            <w:r>
              <w:t>Laboratorio: Uso del amperímetro y Ley de Ohm.</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r>
      <w:tr w:rsidR="003D3531" w:rsidTr="003D3531">
        <w:tc>
          <w:tcPr>
            <w:tcW w:w="965" w:type="pct"/>
          </w:tcPr>
          <w:p w:rsidR="003D3531" w:rsidRDefault="003D3531" w:rsidP="00040061">
            <w:pPr>
              <w:tabs>
                <w:tab w:val="left" w:pos="3348"/>
              </w:tabs>
            </w:pPr>
            <w:r w:rsidRPr="003D3531">
              <w:t>Examen segundo parcial</w:t>
            </w: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shd w:val="clear" w:color="auto" w:fill="FFC000"/>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r>
      <w:tr w:rsidR="003D3531" w:rsidTr="003D3531">
        <w:tc>
          <w:tcPr>
            <w:tcW w:w="965" w:type="pct"/>
          </w:tcPr>
          <w:p w:rsidR="003D3531" w:rsidRDefault="003D3531" w:rsidP="00040061">
            <w:pPr>
              <w:tabs>
                <w:tab w:val="left" w:pos="3348"/>
              </w:tabs>
            </w:pPr>
            <w:r>
              <w:t>Campo magnético. Demostración con imanes. Fuerza magnética sobre partículas libres.</w:t>
            </w: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FFC000"/>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r>
      <w:tr w:rsidR="003D3531" w:rsidTr="00041C71">
        <w:tc>
          <w:tcPr>
            <w:tcW w:w="965" w:type="pct"/>
          </w:tcPr>
          <w:p w:rsidR="003D3531" w:rsidRDefault="003D3531" w:rsidP="00040061">
            <w:pPr>
              <w:tabs>
                <w:tab w:val="left" w:pos="3348"/>
              </w:tabs>
            </w:pPr>
            <w:r>
              <w:lastRenderedPageBreak/>
              <w:t>Fuerza sobre una corriente eléctrica. Demostraciones experimentales: Rayos catódicos</w:t>
            </w:r>
            <w:r w:rsidR="00041C71">
              <w:t xml:space="preserve"> y alambre con corriente expuestos a un campo magnético</w:t>
            </w: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FFC000"/>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r>
      <w:tr w:rsidR="003D3531" w:rsidTr="00250527">
        <w:tc>
          <w:tcPr>
            <w:tcW w:w="965" w:type="pct"/>
          </w:tcPr>
          <w:p w:rsidR="003D3531" w:rsidRDefault="00041C71" w:rsidP="00A83A39">
            <w:pPr>
              <w:tabs>
                <w:tab w:val="left" w:pos="3348"/>
              </w:tabs>
            </w:pPr>
            <w:r>
              <w:t xml:space="preserve">Inducción electromagnética. Leyes de Faraday y Lenz. </w:t>
            </w:r>
            <w:r w:rsidR="00A83A39">
              <w:t>Laboratorio</w:t>
            </w:r>
            <w:r>
              <w:t>: Producción de corriente eléctrica; levitación magnética; horno magnético y transformador eléctrico.</w:t>
            </w: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FFC000"/>
          </w:tcPr>
          <w:p w:rsidR="003D3531" w:rsidRDefault="003D3531" w:rsidP="00040061">
            <w:pPr>
              <w:tabs>
                <w:tab w:val="left" w:pos="3348"/>
              </w:tabs>
            </w:pPr>
          </w:p>
        </w:tc>
        <w:tc>
          <w:tcPr>
            <w:tcW w:w="168" w:type="pct"/>
            <w:shd w:val="clear" w:color="auto" w:fill="FFC000"/>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r>
      <w:tr w:rsidR="00041C71" w:rsidTr="009E1399">
        <w:tc>
          <w:tcPr>
            <w:tcW w:w="965" w:type="pct"/>
          </w:tcPr>
          <w:p w:rsidR="00041C71" w:rsidRDefault="00041C71" w:rsidP="00040061">
            <w:pPr>
              <w:tabs>
                <w:tab w:val="left" w:pos="3348"/>
              </w:tabs>
            </w:pPr>
            <w:r w:rsidRPr="00041C71">
              <w:t>SEMANA SANTA</w:t>
            </w: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shd w:val="clear" w:color="auto" w:fill="auto"/>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shd w:val="clear" w:color="auto" w:fill="auto"/>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shd w:val="clear" w:color="auto" w:fill="E7E6E6" w:themeFill="background2"/>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c>
          <w:tcPr>
            <w:tcW w:w="168" w:type="pct"/>
          </w:tcPr>
          <w:p w:rsidR="00041C71" w:rsidRDefault="00041C71" w:rsidP="00040061">
            <w:pPr>
              <w:tabs>
                <w:tab w:val="left" w:pos="3348"/>
              </w:tabs>
            </w:pPr>
          </w:p>
        </w:tc>
      </w:tr>
      <w:tr w:rsidR="003D3531" w:rsidTr="00041C71">
        <w:tc>
          <w:tcPr>
            <w:tcW w:w="965" w:type="pct"/>
          </w:tcPr>
          <w:p w:rsidR="003D3531" w:rsidRDefault="00041C71" w:rsidP="00250527">
            <w:pPr>
              <w:tabs>
                <w:tab w:val="left" w:pos="3348"/>
              </w:tabs>
            </w:pPr>
            <w:r>
              <w:t xml:space="preserve">Retroalimentación de campo magnético y sus </w:t>
            </w:r>
            <w:r w:rsidR="00250527">
              <w:t>fenómenos adherentes</w:t>
            </w:r>
            <w:r>
              <w:t>.</w:t>
            </w: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FFC000"/>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r>
      <w:tr w:rsidR="003D3531" w:rsidTr="00041C71">
        <w:tc>
          <w:tcPr>
            <w:tcW w:w="965" w:type="pct"/>
          </w:tcPr>
          <w:p w:rsidR="003D3531" w:rsidRDefault="003D3531" w:rsidP="00040061">
            <w:pPr>
              <w:tabs>
                <w:tab w:val="left" w:pos="3348"/>
              </w:tabs>
            </w:pPr>
            <w:r w:rsidRPr="003D3531">
              <w:t>Examen final</w:t>
            </w: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auto"/>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shd w:val="clear" w:color="auto" w:fill="FFC000"/>
          </w:tcPr>
          <w:p w:rsidR="003D3531" w:rsidRDefault="003D3531" w:rsidP="00040061">
            <w:pPr>
              <w:tabs>
                <w:tab w:val="left" w:pos="3348"/>
              </w:tabs>
            </w:pPr>
          </w:p>
        </w:tc>
        <w:tc>
          <w:tcPr>
            <w:tcW w:w="168" w:type="pct"/>
          </w:tcPr>
          <w:p w:rsidR="003D3531" w:rsidRDefault="003D3531" w:rsidP="00040061">
            <w:pPr>
              <w:tabs>
                <w:tab w:val="left" w:pos="3348"/>
              </w:tabs>
            </w:pPr>
          </w:p>
        </w:tc>
        <w:tc>
          <w:tcPr>
            <w:tcW w:w="168" w:type="pct"/>
          </w:tcPr>
          <w:p w:rsidR="003D3531" w:rsidRDefault="003D3531" w:rsidP="00040061">
            <w:pPr>
              <w:tabs>
                <w:tab w:val="left" w:pos="3348"/>
              </w:tabs>
            </w:pPr>
          </w:p>
        </w:tc>
      </w:tr>
    </w:tbl>
    <w:p w:rsidR="004C0788" w:rsidRDefault="004C0788" w:rsidP="004C0788">
      <w:pPr>
        <w:tabs>
          <w:tab w:val="left" w:pos="3348"/>
        </w:tabs>
      </w:pPr>
    </w:p>
    <w:p w:rsidR="004C0788" w:rsidRDefault="004C0788" w:rsidP="004C0788">
      <w:pPr>
        <w:tabs>
          <w:tab w:val="left" w:pos="3348"/>
        </w:tabs>
      </w:pPr>
    </w:p>
    <w:p w:rsidR="004C0788" w:rsidRDefault="004C0788" w:rsidP="004C0788">
      <w:pPr>
        <w:tabs>
          <w:tab w:val="left" w:pos="3348"/>
        </w:tabs>
      </w:pPr>
    </w:p>
    <w:p w:rsidR="004C0788" w:rsidRDefault="004C0788" w:rsidP="004C0788">
      <w:r>
        <w:br w:type="page"/>
      </w:r>
    </w:p>
    <w:p w:rsidR="004C0788" w:rsidRPr="00726A95" w:rsidRDefault="004C0788" w:rsidP="004C0788">
      <w:pPr>
        <w:rPr>
          <w:sz w:val="28"/>
          <w:szCs w:val="28"/>
        </w:rPr>
      </w:pPr>
      <w:r w:rsidRPr="00726A95">
        <w:rPr>
          <w:sz w:val="28"/>
          <w:szCs w:val="28"/>
        </w:rPr>
        <w:lastRenderedPageBreak/>
        <w:t xml:space="preserve">IX.   </w:t>
      </w:r>
      <w:r w:rsidRPr="00726A95">
        <w:rPr>
          <w:b/>
          <w:bCs/>
          <w:sz w:val="28"/>
          <w:szCs w:val="28"/>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4C0788" w:rsidRPr="00E82498" w:rsidRDefault="004C0788" w:rsidP="004C0788">
      <w:pPr>
        <w:pStyle w:val="Prrafodelista"/>
        <w:tabs>
          <w:tab w:val="left" w:pos="10267"/>
        </w:tabs>
        <w:ind w:left="1080"/>
        <w:jc w:val="both"/>
      </w:pPr>
      <w:r w:rsidRPr="00E82498">
        <w:t>Aprendizaje Basado en Problemas (PBL)</w:t>
      </w:r>
    </w:p>
    <w:p w:rsidR="004C0788" w:rsidRPr="00E82498" w:rsidRDefault="004C0788" w:rsidP="004C0788">
      <w:pPr>
        <w:pStyle w:val="Prrafodelista"/>
        <w:tabs>
          <w:tab w:val="left" w:pos="10267"/>
        </w:tabs>
        <w:ind w:left="1080"/>
        <w:jc w:val="both"/>
      </w:pPr>
      <w:r w:rsidRPr="00E82498">
        <w:t>Aprendizaje colaborativo</w:t>
      </w:r>
    </w:p>
    <w:p w:rsidR="004C0788" w:rsidRPr="00E82498" w:rsidRDefault="004C0788" w:rsidP="004C0788">
      <w:pPr>
        <w:pStyle w:val="Prrafodelista"/>
        <w:tabs>
          <w:tab w:val="left" w:pos="10267"/>
        </w:tabs>
        <w:ind w:left="1080"/>
        <w:jc w:val="both"/>
      </w:pPr>
      <w:r w:rsidRPr="00E82498">
        <w:t>Aprendizaje Orientado a Proyectos (POL) Método de preguntas</w:t>
      </w:r>
    </w:p>
    <w:p w:rsidR="00A835FB" w:rsidRDefault="004C0788" w:rsidP="004C0788">
      <w:pPr>
        <w:pStyle w:val="Prrafodelista"/>
        <w:tabs>
          <w:tab w:val="left" w:pos="10267"/>
        </w:tabs>
        <w:ind w:left="1080"/>
        <w:jc w:val="both"/>
      </w:pPr>
      <w:r w:rsidRPr="00E82498">
        <w:t xml:space="preserve">Simuladores educativos </w:t>
      </w:r>
    </w:p>
    <w:p w:rsidR="00A835FB" w:rsidRDefault="004C0788" w:rsidP="004C0788">
      <w:pPr>
        <w:pStyle w:val="Prrafodelista"/>
        <w:tabs>
          <w:tab w:val="left" w:pos="10267"/>
        </w:tabs>
        <w:ind w:left="1080"/>
        <w:jc w:val="both"/>
      </w:pPr>
      <w:r w:rsidRPr="00E82498">
        <w:t xml:space="preserve">Prácticas profesionales </w:t>
      </w:r>
    </w:p>
    <w:p w:rsidR="00A835FB" w:rsidRDefault="004C0788" w:rsidP="004C0788">
      <w:pPr>
        <w:pStyle w:val="Prrafodelista"/>
        <w:tabs>
          <w:tab w:val="left" w:pos="10267"/>
        </w:tabs>
        <w:ind w:left="1080"/>
        <w:jc w:val="both"/>
      </w:pPr>
      <w:r w:rsidRPr="00E82498">
        <w:t xml:space="preserve">Trabajo de campo </w:t>
      </w:r>
    </w:p>
    <w:p w:rsidR="004C0788" w:rsidRDefault="004C0788" w:rsidP="004C0788">
      <w:pPr>
        <w:pStyle w:val="Prrafodelista"/>
        <w:tabs>
          <w:tab w:val="left" w:pos="10267"/>
        </w:tabs>
        <w:ind w:left="1080"/>
        <w:jc w:val="both"/>
      </w:pPr>
      <w:r w:rsidRPr="00E82498">
        <w:t>Trabajo autónomo</w:t>
      </w:r>
    </w:p>
    <w:p w:rsidR="004C0788" w:rsidRPr="00E82498" w:rsidRDefault="004C0788" w:rsidP="004C0788">
      <w:pPr>
        <w:pStyle w:val="Prrafodelista"/>
        <w:tabs>
          <w:tab w:val="left" w:pos="10267"/>
        </w:tabs>
        <w:ind w:left="1080"/>
        <w:jc w:val="both"/>
      </w:pPr>
    </w:p>
    <w:p w:rsidR="004C0788" w:rsidRDefault="004C0788" w:rsidP="004C0788">
      <w:pPr>
        <w:pStyle w:val="Prrafodelista"/>
        <w:tabs>
          <w:tab w:val="left" w:pos="10267"/>
        </w:tabs>
        <w:ind w:left="1080"/>
        <w:jc w:val="both"/>
        <w:rPr>
          <w:b/>
          <w:bCs/>
        </w:rPr>
      </w:pPr>
      <w:r w:rsidRPr="00E82498">
        <w:rPr>
          <w:b/>
          <w:bCs/>
        </w:rPr>
        <w:t>OBSERVACIONES:</w:t>
      </w:r>
    </w:p>
    <w:p w:rsidR="00A835FB" w:rsidRPr="00E82498" w:rsidRDefault="00A835FB" w:rsidP="004C0788">
      <w:pPr>
        <w:pStyle w:val="Prrafodelista"/>
        <w:tabs>
          <w:tab w:val="left" w:pos="10267"/>
        </w:tabs>
        <w:ind w:left="1080"/>
        <w:jc w:val="both"/>
      </w:pPr>
      <w:r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r w:rsidR="00054B57">
        <w:t>.</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pPr>
    </w:p>
    <w:p w:rsidR="004C0788" w:rsidRPr="00726A95" w:rsidRDefault="004C0788" w:rsidP="004C0788">
      <w:pPr>
        <w:pStyle w:val="Prrafodelista"/>
        <w:numPr>
          <w:ilvl w:val="0"/>
          <w:numId w:val="3"/>
        </w:numPr>
        <w:rPr>
          <w:sz w:val="28"/>
          <w:szCs w:val="28"/>
        </w:rPr>
      </w:pPr>
      <w:r w:rsidRPr="00726A95">
        <w:rPr>
          <w:b/>
          <w:bCs/>
          <w:sz w:val="28"/>
          <w:szCs w:val="28"/>
        </w:rPr>
        <w:lastRenderedPageBreak/>
        <w:t>BIBLIOGRAFÍA</w:t>
      </w:r>
    </w:p>
    <w:p w:rsidR="000F4CD4" w:rsidRDefault="000F4CD4" w:rsidP="000F4CD4">
      <w:pPr>
        <w:ind w:left="1080"/>
      </w:pPr>
    </w:p>
    <w:p w:rsidR="000F4CD4" w:rsidRPr="000F4CD4" w:rsidRDefault="000F4CD4" w:rsidP="000F4CD4">
      <w:pPr>
        <w:ind w:left="1080"/>
        <w:rPr>
          <w:lang w:val="en-US"/>
        </w:rPr>
      </w:pPr>
      <w:r w:rsidRPr="000F4CD4">
        <w:rPr>
          <w:lang w:val="en-US"/>
        </w:rPr>
        <w:t xml:space="preserve"> 1. Raymond A. Serway. Wilson, Jerry D. Editorial Tomo I McGraw-Hill Editorial Prentice Hall  </w:t>
      </w:r>
    </w:p>
    <w:p w:rsidR="000F4CD4" w:rsidRPr="000F4CD4" w:rsidRDefault="000F4CD4" w:rsidP="000F4CD4">
      <w:pPr>
        <w:ind w:left="1080"/>
        <w:rPr>
          <w:lang w:val="en-US"/>
        </w:rPr>
      </w:pPr>
      <w:r w:rsidRPr="000F4CD4">
        <w:rPr>
          <w:lang w:val="en-US"/>
        </w:rPr>
        <w:t xml:space="preserve">2. Holliday &amp; Resnick, Fundamentals of Physics, 3E, Wiley 1988  </w:t>
      </w:r>
    </w:p>
    <w:p w:rsidR="000F4CD4" w:rsidRPr="000F4CD4" w:rsidRDefault="000F4CD4" w:rsidP="000F4CD4">
      <w:pPr>
        <w:ind w:left="1080"/>
        <w:rPr>
          <w:lang w:val="en-US"/>
        </w:rPr>
      </w:pPr>
      <w:r w:rsidRPr="000F4CD4">
        <w:rPr>
          <w:lang w:val="en-US"/>
        </w:rPr>
        <w:t xml:space="preserve">3. Serway, Raymond, Physics for Scientists and Engineers, with Modern Physics, 6rd Ed,  </w:t>
      </w:r>
    </w:p>
    <w:p w:rsidR="000F4CD4" w:rsidRPr="000F4CD4" w:rsidRDefault="000F4CD4" w:rsidP="000F4CD4">
      <w:pPr>
        <w:ind w:left="1080"/>
        <w:rPr>
          <w:lang w:val="en-US"/>
        </w:rPr>
      </w:pPr>
      <w:r w:rsidRPr="000F4CD4">
        <w:rPr>
          <w:lang w:val="en-US"/>
        </w:rPr>
        <w:t xml:space="preserve">4. Sears, Zemansky, Young and Freedman, University Physics, 11th Ed., Addison-Wesley, 2000  </w:t>
      </w:r>
    </w:p>
    <w:p w:rsidR="004C0788" w:rsidRDefault="000F4CD4" w:rsidP="000F4CD4">
      <w:pPr>
        <w:ind w:left="1080"/>
      </w:pPr>
      <w:r>
        <w:t>5. Michel Valero, Física, tomo I y II, editorial Norma. 2014.</w:t>
      </w:r>
    </w:p>
    <w:p w:rsidR="000F4CD4" w:rsidRPr="008176DB" w:rsidRDefault="000F4CD4" w:rsidP="000F4CD4">
      <w:pPr>
        <w:ind w:left="1080"/>
      </w:pPr>
      <w:r>
        <w:t>6. Gonzalo Aragón C. Termodinámica y Ondas. Módulo. 2017.</w:t>
      </w:r>
    </w:p>
    <w:p w:rsidR="004C0788" w:rsidRPr="008176DB" w:rsidRDefault="004C0788" w:rsidP="004C0788">
      <w:pPr>
        <w:ind w:left="1080"/>
      </w:pPr>
    </w:p>
    <w:p w:rsidR="004C0788" w:rsidRDefault="004C0788" w:rsidP="004C0788"/>
    <w:p w:rsidR="00BE6094" w:rsidRPr="004C0788" w:rsidRDefault="00BE6094" w:rsidP="004C0788"/>
    <w:sectPr w:rsidR="00BE6094" w:rsidRPr="004C0788" w:rsidSect="004C0788">
      <w:headerReference w:type="default" r:id="rId22"/>
      <w:footerReference w:type="default" r:id="rId23"/>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D8A" w:rsidRDefault="00746D8A" w:rsidP="00E77C20">
      <w:pPr>
        <w:spacing w:after="0" w:line="240" w:lineRule="auto"/>
      </w:pPr>
      <w:r>
        <w:separator/>
      </w:r>
    </w:p>
  </w:endnote>
  <w:endnote w:type="continuationSeparator" w:id="0">
    <w:p w:rsidR="00746D8A" w:rsidRDefault="00746D8A"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stral">
    <w:panose1 w:val="03090702030407020403"/>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764F22" w:rsidP="00E77C20">
    <w:pPr>
      <w:pStyle w:val="Piedepgina"/>
      <w:jc w:val="center"/>
    </w:pPr>
    <w:r w:rsidRPr="00764F22">
      <w:rPr>
        <w:noProof/>
        <w:lang w:val="en-US"/>
      </w:rPr>
      <w:drawing>
        <wp:inline distT="0" distB="0" distL="0" distR="0" wp14:anchorId="44A378D5" wp14:editId="4E5F4DDB">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D8A" w:rsidRDefault="00746D8A" w:rsidP="00E77C20">
      <w:pPr>
        <w:spacing w:after="0" w:line="240" w:lineRule="auto"/>
      </w:pPr>
      <w:r>
        <w:separator/>
      </w:r>
    </w:p>
  </w:footnote>
  <w:footnote w:type="continuationSeparator" w:id="0">
    <w:p w:rsidR="00746D8A" w:rsidRDefault="00746D8A"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5073B"/>
    <w:multiLevelType w:val="multilevel"/>
    <w:tmpl w:val="D8443F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00C4FBB"/>
    <w:multiLevelType w:val="hybridMultilevel"/>
    <w:tmpl w:val="8C58831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3557"/>
    <w:rsid w:val="00023D00"/>
    <w:rsid w:val="00041C71"/>
    <w:rsid w:val="000446AF"/>
    <w:rsid w:val="00054B57"/>
    <w:rsid w:val="00071270"/>
    <w:rsid w:val="00091009"/>
    <w:rsid w:val="000F4CD4"/>
    <w:rsid w:val="0010397A"/>
    <w:rsid w:val="001153F3"/>
    <w:rsid w:val="00116247"/>
    <w:rsid w:val="00137829"/>
    <w:rsid w:val="0013789B"/>
    <w:rsid w:val="0014091B"/>
    <w:rsid w:val="00160977"/>
    <w:rsid w:val="00160F5C"/>
    <w:rsid w:val="001B448C"/>
    <w:rsid w:val="001B7154"/>
    <w:rsid w:val="001D22FE"/>
    <w:rsid w:val="001E566E"/>
    <w:rsid w:val="001F21EF"/>
    <w:rsid w:val="00210847"/>
    <w:rsid w:val="0023167B"/>
    <w:rsid w:val="0023478A"/>
    <w:rsid w:val="002422A2"/>
    <w:rsid w:val="00250527"/>
    <w:rsid w:val="002549A3"/>
    <w:rsid w:val="00267344"/>
    <w:rsid w:val="002739D4"/>
    <w:rsid w:val="0028320F"/>
    <w:rsid w:val="002B27DE"/>
    <w:rsid w:val="002B3E96"/>
    <w:rsid w:val="002D6226"/>
    <w:rsid w:val="00321471"/>
    <w:rsid w:val="003330D9"/>
    <w:rsid w:val="003570D1"/>
    <w:rsid w:val="0037040B"/>
    <w:rsid w:val="00370BB8"/>
    <w:rsid w:val="003946FC"/>
    <w:rsid w:val="00394D42"/>
    <w:rsid w:val="003A18F5"/>
    <w:rsid w:val="003B14BC"/>
    <w:rsid w:val="003D3531"/>
    <w:rsid w:val="003D49CC"/>
    <w:rsid w:val="003D59AB"/>
    <w:rsid w:val="003F14B5"/>
    <w:rsid w:val="00451B86"/>
    <w:rsid w:val="00454E1E"/>
    <w:rsid w:val="00483549"/>
    <w:rsid w:val="00491C72"/>
    <w:rsid w:val="004C0788"/>
    <w:rsid w:val="004D05BD"/>
    <w:rsid w:val="004F055E"/>
    <w:rsid w:val="005012BA"/>
    <w:rsid w:val="00526507"/>
    <w:rsid w:val="00530CD8"/>
    <w:rsid w:val="0054469C"/>
    <w:rsid w:val="00571256"/>
    <w:rsid w:val="00584A5F"/>
    <w:rsid w:val="00594E4C"/>
    <w:rsid w:val="005A08EC"/>
    <w:rsid w:val="005A2FB9"/>
    <w:rsid w:val="005B1079"/>
    <w:rsid w:val="005B4FBB"/>
    <w:rsid w:val="00611C98"/>
    <w:rsid w:val="006129B9"/>
    <w:rsid w:val="00631214"/>
    <w:rsid w:val="006328B5"/>
    <w:rsid w:val="00640662"/>
    <w:rsid w:val="00645781"/>
    <w:rsid w:val="00680DB5"/>
    <w:rsid w:val="006A1F74"/>
    <w:rsid w:val="006B7315"/>
    <w:rsid w:val="006E4C38"/>
    <w:rsid w:val="006E7AB1"/>
    <w:rsid w:val="00703904"/>
    <w:rsid w:val="007241A9"/>
    <w:rsid w:val="00726A95"/>
    <w:rsid w:val="00735A07"/>
    <w:rsid w:val="00740AB8"/>
    <w:rsid w:val="00746D8A"/>
    <w:rsid w:val="00752FA2"/>
    <w:rsid w:val="00764F22"/>
    <w:rsid w:val="007A151C"/>
    <w:rsid w:val="007A79EC"/>
    <w:rsid w:val="007C28DA"/>
    <w:rsid w:val="007C48CF"/>
    <w:rsid w:val="007E0D22"/>
    <w:rsid w:val="008234C0"/>
    <w:rsid w:val="008278B5"/>
    <w:rsid w:val="00835D09"/>
    <w:rsid w:val="008C07B7"/>
    <w:rsid w:val="008D5203"/>
    <w:rsid w:val="009030E8"/>
    <w:rsid w:val="0091726D"/>
    <w:rsid w:val="00950BF8"/>
    <w:rsid w:val="00955A88"/>
    <w:rsid w:val="009841BE"/>
    <w:rsid w:val="009858B3"/>
    <w:rsid w:val="009B0D25"/>
    <w:rsid w:val="009E1399"/>
    <w:rsid w:val="009E276D"/>
    <w:rsid w:val="009E503F"/>
    <w:rsid w:val="00A03AA9"/>
    <w:rsid w:val="00A03AED"/>
    <w:rsid w:val="00A14381"/>
    <w:rsid w:val="00A15EAA"/>
    <w:rsid w:val="00A16A0C"/>
    <w:rsid w:val="00A2520A"/>
    <w:rsid w:val="00A265B4"/>
    <w:rsid w:val="00A3216F"/>
    <w:rsid w:val="00A4142D"/>
    <w:rsid w:val="00A53770"/>
    <w:rsid w:val="00A67D86"/>
    <w:rsid w:val="00A835FB"/>
    <w:rsid w:val="00A83A39"/>
    <w:rsid w:val="00A9512D"/>
    <w:rsid w:val="00AA343D"/>
    <w:rsid w:val="00AA502D"/>
    <w:rsid w:val="00AA746E"/>
    <w:rsid w:val="00AC17DE"/>
    <w:rsid w:val="00AC213E"/>
    <w:rsid w:val="00AD67DB"/>
    <w:rsid w:val="00AE70BB"/>
    <w:rsid w:val="00AF1112"/>
    <w:rsid w:val="00B30E89"/>
    <w:rsid w:val="00B548F8"/>
    <w:rsid w:val="00B62F0D"/>
    <w:rsid w:val="00B907DE"/>
    <w:rsid w:val="00B90AAB"/>
    <w:rsid w:val="00BB022A"/>
    <w:rsid w:val="00BD762D"/>
    <w:rsid w:val="00BD779C"/>
    <w:rsid w:val="00BE6094"/>
    <w:rsid w:val="00BF61DF"/>
    <w:rsid w:val="00C233F9"/>
    <w:rsid w:val="00C25BFD"/>
    <w:rsid w:val="00C66711"/>
    <w:rsid w:val="00CB3DBF"/>
    <w:rsid w:val="00D239B2"/>
    <w:rsid w:val="00D453A3"/>
    <w:rsid w:val="00D70733"/>
    <w:rsid w:val="00DA6F09"/>
    <w:rsid w:val="00DB4D38"/>
    <w:rsid w:val="00DC723F"/>
    <w:rsid w:val="00DD1CA8"/>
    <w:rsid w:val="00DF537D"/>
    <w:rsid w:val="00DF5EA6"/>
    <w:rsid w:val="00E110B2"/>
    <w:rsid w:val="00E21146"/>
    <w:rsid w:val="00E44477"/>
    <w:rsid w:val="00E545BB"/>
    <w:rsid w:val="00E77C20"/>
    <w:rsid w:val="00E82B84"/>
    <w:rsid w:val="00E9177B"/>
    <w:rsid w:val="00EB179C"/>
    <w:rsid w:val="00ED2787"/>
    <w:rsid w:val="00EE23E7"/>
    <w:rsid w:val="00EE3DAA"/>
    <w:rsid w:val="00F00541"/>
    <w:rsid w:val="00F2558F"/>
    <w:rsid w:val="00F27CCA"/>
    <w:rsid w:val="00F93A24"/>
    <w:rsid w:val="00FB6A87"/>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90799"/>
  <w15:docId w15:val="{7633CA10-8C8F-4C53-A5B3-EE8078C15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semiHidden/>
    <w:unhideWhenUsed/>
    <w:rsid w:val="006B7315"/>
    <w:rPr>
      <w:color w:val="0000FF"/>
      <w:u w:val="single"/>
    </w:rPr>
  </w:style>
  <w:style w:type="paragraph" w:customStyle="1" w:styleId="rtetext-column">
    <w:name w:val="rtetext-column"/>
    <w:basedOn w:val="Normal"/>
    <w:rsid w:val="007241A9"/>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character" w:customStyle="1" w:styleId="a">
    <w:name w:val="a"/>
    <w:basedOn w:val="Fuentedeprrafopredeter"/>
    <w:rsid w:val="00E82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735712">
      <w:bodyDiv w:val="1"/>
      <w:marLeft w:val="0"/>
      <w:marRight w:val="0"/>
      <w:marTop w:val="0"/>
      <w:marBottom w:val="0"/>
      <w:divBdr>
        <w:top w:val="none" w:sz="0" w:space="0" w:color="auto"/>
        <w:left w:val="none" w:sz="0" w:space="0" w:color="auto"/>
        <w:bottom w:val="none" w:sz="0" w:space="0" w:color="auto"/>
        <w:right w:val="none" w:sz="0" w:space="0" w:color="auto"/>
      </w:divBdr>
    </w:div>
    <w:div w:id="1009210468">
      <w:bodyDiv w:val="1"/>
      <w:marLeft w:val="0"/>
      <w:marRight w:val="0"/>
      <w:marTop w:val="0"/>
      <w:marBottom w:val="0"/>
      <w:divBdr>
        <w:top w:val="none" w:sz="0" w:space="0" w:color="auto"/>
        <w:left w:val="none" w:sz="0" w:space="0" w:color="auto"/>
        <w:bottom w:val="none" w:sz="0" w:space="0" w:color="auto"/>
        <w:right w:val="none" w:sz="0" w:space="0" w:color="auto"/>
      </w:divBdr>
    </w:div>
    <w:div w:id="1169834860">
      <w:bodyDiv w:val="1"/>
      <w:marLeft w:val="0"/>
      <w:marRight w:val="0"/>
      <w:marTop w:val="0"/>
      <w:marBottom w:val="0"/>
      <w:divBdr>
        <w:top w:val="none" w:sz="0" w:space="0" w:color="auto"/>
        <w:left w:val="none" w:sz="0" w:space="0" w:color="auto"/>
        <w:bottom w:val="none" w:sz="0" w:space="0" w:color="auto"/>
        <w:right w:val="none" w:sz="0" w:space="0" w:color="auto"/>
      </w:divBdr>
    </w:div>
    <w:div w:id="1813207956">
      <w:bodyDiv w:val="1"/>
      <w:marLeft w:val="0"/>
      <w:marRight w:val="0"/>
      <w:marTop w:val="0"/>
      <w:marBottom w:val="0"/>
      <w:divBdr>
        <w:top w:val="none" w:sz="0" w:space="0" w:color="auto"/>
        <w:left w:val="none" w:sz="0" w:space="0" w:color="auto"/>
        <w:bottom w:val="none" w:sz="0" w:space="0" w:color="auto"/>
        <w:right w:val="none" w:sz="0" w:space="0" w:color="auto"/>
      </w:divBdr>
    </w:div>
    <w:div w:id="1882742148">
      <w:bodyDiv w:val="1"/>
      <w:marLeft w:val="0"/>
      <w:marRight w:val="0"/>
      <w:marTop w:val="0"/>
      <w:marBottom w:val="0"/>
      <w:divBdr>
        <w:top w:val="none" w:sz="0" w:space="0" w:color="auto"/>
        <w:left w:val="none" w:sz="0" w:space="0" w:color="auto"/>
        <w:bottom w:val="none" w:sz="0" w:space="0" w:color="auto"/>
        <w:right w:val="none" w:sz="0" w:space="0" w:color="auto"/>
      </w:divBdr>
    </w:div>
    <w:div w:id="1904635172">
      <w:bodyDiv w:val="1"/>
      <w:marLeft w:val="0"/>
      <w:marRight w:val="0"/>
      <w:marTop w:val="0"/>
      <w:marBottom w:val="0"/>
      <w:divBdr>
        <w:top w:val="none" w:sz="0" w:space="0" w:color="auto"/>
        <w:left w:val="none" w:sz="0" w:space="0" w:color="auto"/>
        <w:bottom w:val="none" w:sz="0" w:space="0" w:color="auto"/>
        <w:right w:val="none" w:sz="0" w:space="0" w:color="auto"/>
      </w:divBdr>
      <w:divsChild>
        <w:div w:id="216015520">
          <w:marLeft w:val="0"/>
          <w:marRight w:val="0"/>
          <w:marTop w:val="0"/>
          <w:marBottom w:val="0"/>
          <w:divBdr>
            <w:top w:val="none" w:sz="0" w:space="0" w:color="auto"/>
            <w:left w:val="none" w:sz="0" w:space="0" w:color="auto"/>
            <w:bottom w:val="none" w:sz="0" w:space="0" w:color="auto"/>
            <w:right w:val="none" w:sz="0" w:space="0" w:color="auto"/>
          </w:divBdr>
        </w:div>
        <w:div w:id="1674145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F%C3%ADsica" TargetMode="External"/><Relationship Id="rId13" Type="http://schemas.openxmlformats.org/officeDocument/2006/relationships/hyperlink" Target="https://es.wikipedia.org/wiki/Ecuaci%C3%B3n_diferencial" TargetMode="External"/><Relationship Id="rId18" Type="http://schemas.openxmlformats.org/officeDocument/2006/relationships/hyperlink" Target="https://es.wikipedia.org/wiki/Polarizaci%C3%B3n_el%C3%A9ctrica" TargetMode="External"/><Relationship Id="rId3" Type="http://schemas.openxmlformats.org/officeDocument/2006/relationships/styles" Target="styles.xml"/><Relationship Id="rId21" Type="http://schemas.openxmlformats.org/officeDocument/2006/relationships/hyperlink" Target="https://es.wikipedia.org/wiki/Interacciones_fundamentales" TargetMode="External"/><Relationship Id="rId7" Type="http://schemas.openxmlformats.org/officeDocument/2006/relationships/endnotes" Target="endnotes.xml"/><Relationship Id="rId12" Type="http://schemas.openxmlformats.org/officeDocument/2006/relationships/hyperlink" Target="https://es.wikipedia.org/wiki/James_Clerk_Maxwell" TargetMode="External"/><Relationship Id="rId17" Type="http://schemas.openxmlformats.org/officeDocument/2006/relationships/hyperlink" Target="https://es.wikipedia.org/wiki/Corriente_el%C3%A9ctric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s.wikipedia.org/wiki/Campo_magn%C3%A9tico" TargetMode="External"/><Relationship Id="rId20" Type="http://schemas.openxmlformats.org/officeDocument/2006/relationships/hyperlink" Target="https://es.wikipedia.org/wiki/Ecuaciones_de_Maxwel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Michael_Farada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s.wikipedia.org/wiki/Campo_el%C3%A9ctrico" TargetMode="External"/><Relationship Id="rId23" Type="http://schemas.openxmlformats.org/officeDocument/2006/relationships/footer" Target="footer1.xml"/><Relationship Id="rId10" Type="http://schemas.openxmlformats.org/officeDocument/2006/relationships/hyperlink" Target="https://es.wikipedia.org/wiki/Magnetismo" TargetMode="External"/><Relationship Id="rId19" Type="http://schemas.openxmlformats.org/officeDocument/2006/relationships/hyperlink" Target="https://es.wikipedia.org/wiki/Magnetizaci%C3%B3n" TargetMode="External"/><Relationship Id="rId4" Type="http://schemas.openxmlformats.org/officeDocument/2006/relationships/settings" Target="settings.xml"/><Relationship Id="rId9" Type="http://schemas.openxmlformats.org/officeDocument/2006/relationships/hyperlink" Target="https://es.wikipedia.org/wiki/Electricidad" TargetMode="External"/><Relationship Id="rId14" Type="http://schemas.openxmlformats.org/officeDocument/2006/relationships/hyperlink" Target="https://es.wikipedia.org/wiki/Vector"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4A1E1-B7FE-4CD4-9FE5-44D623F1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14</Pages>
  <Words>2590</Words>
  <Characters>14766</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UTCH</cp:lastModifiedBy>
  <cp:revision>44</cp:revision>
  <cp:lastPrinted>2017-03-07T14:47:00Z</cp:lastPrinted>
  <dcterms:created xsi:type="dcterms:W3CDTF">2018-03-21T12:50:00Z</dcterms:created>
  <dcterms:modified xsi:type="dcterms:W3CDTF">2021-03-12T02:55:00Z</dcterms:modified>
</cp:coreProperties>
</file>